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F289A" w14:textId="3B7E88BE" w:rsidR="00E22662" w:rsidRDefault="00E22662" w:rsidP="00E22662">
      <w:pPr>
        <w:pBdr>
          <w:top w:val="nil"/>
          <w:left w:val="nil"/>
          <w:bottom w:val="nil"/>
          <w:right w:val="nil"/>
          <w:between w:val="nil"/>
        </w:pBdr>
        <w:jc w:val="right"/>
        <w:rPr>
          <w:rFonts w:ascii="Arial" w:hAnsi="Arial" w:cs="Arial"/>
          <w:b/>
          <w:bCs/>
          <w:color w:val="000000"/>
          <w:sz w:val="22"/>
          <w:szCs w:val="22"/>
          <w:lang w:eastAsia="lt-LT"/>
        </w:rPr>
      </w:pPr>
      <w:r>
        <w:rPr>
          <w:rFonts w:ascii="Arial" w:hAnsi="Arial" w:cs="Arial"/>
          <w:b/>
          <w:bCs/>
          <w:color w:val="000000"/>
          <w:sz w:val="22"/>
          <w:szCs w:val="22"/>
          <w:lang w:eastAsia="lt-LT"/>
        </w:rPr>
        <w:t>1 priedas</w:t>
      </w:r>
    </w:p>
    <w:p w14:paraId="32454C0D" w14:textId="58DBD9CB" w:rsidR="00574F44" w:rsidRPr="00574F44" w:rsidRDefault="00574F44" w:rsidP="00574F44">
      <w:pPr>
        <w:pBdr>
          <w:top w:val="nil"/>
          <w:left w:val="nil"/>
          <w:bottom w:val="nil"/>
          <w:right w:val="nil"/>
          <w:between w:val="nil"/>
        </w:pBdr>
        <w:jc w:val="center"/>
        <w:rPr>
          <w:rFonts w:ascii="Arial" w:hAnsi="Arial" w:cs="Arial"/>
          <w:b/>
          <w:bCs/>
          <w:color w:val="000000"/>
          <w:sz w:val="22"/>
          <w:szCs w:val="22"/>
          <w:lang w:eastAsia="lt-LT"/>
        </w:rPr>
      </w:pPr>
      <w:r w:rsidRPr="00574F44">
        <w:rPr>
          <w:rFonts w:ascii="Arial" w:hAnsi="Arial" w:cs="Arial"/>
          <w:b/>
          <w:bCs/>
          <w:color w:val="000000"/>
          <w:sz w:val="22"/>
          <w:szCs w:val="22"/>
          <w:lang w:eastAsia="lt-LT"/>
        </w:rPr>
        <w:t xml:space="preserve">ADMINISTRACINĖS PASKIRTIES PASTATO IR LANKYTOJŲ CENTRO (KULTŪROS PASKIRTIES), ELEKTRĖNŲ SAV., VIEVIO SEN., PYLIMŲ K., TRAKŲ G. 1, </w:t>
      </w:r>
      <w:r w:rsidR="0040761D" w:rsidRPr="0040761D">
        <w:rPr>
          <w:rFonts w:ascii="Arial" w:hAnsi="Arial" w:cs="Arial"/>
          <w:b/>
          <w:bCs/>
          <w:color w:val="000000"/>
          <w:sz w:val="22"/>
          <w:szCs w:val="22"/>
          <w:lang w:eastAsia="lt-LT"/>
        </w:rPr>
        <w:t xml:space="preserve">RANGOS </w:t>
      </w:r>
      <w:r w:rsidR="00A23F1F" w:rsidRPr="0040761D">
        <w:rPr>
          <w:rFonts w:ascii="Arial" w:hAnsi="Arial" w:cs="Arial"/>
          <w:b/>
          <w:bCs/>
          <w:color w:val="000000"/>
          <w:sz w:val="22"/>
          <w:szCs w:val="22"/>
          <w:lang w:eastAsia="lt-LT"/>
        </w:rPr>
        <w:t>DARBŲ TECHNINĖ SPECIFIKACIJA</w:t>
      </w:r>
      <w:r w:rsidR="00A23F1F" w:rsidRPr="000A296A">
        <w:rPr>
          <w:rFonts w:ascii="Arial" w:hAnsi="Arial" w:cs="Arial"/>
          <w:b/>
          <w:bCs/>
          <w:color w:val="000000"/>
          <w:sz w:val="22"/>
          <w:szCs w:val="22"/>
          <w:lang w:eastAsia="lt-LT"/>
        </w:rPr>
        <w:t xml:space="preserve"> </w:t>
      </w:r>
    </w:p>
    <w:p w14:paraId="201AB004" w14:textId="77777777" w:rsidR="003863FA" w:rsidRPr="000A296A" w:rsidRDefault="003863FA" w:rsidP="00130FDB">
      <w:pPr>
        <w:ind w:left="720"/>
        <w:jc w:val="center"/>
        <w:rPr>
          <w:rFonts w:ascii="Arial" w:hAnsi="Arial" w:cs="Arial"/>
          <w:sz w:val="22"/>
          <w:szCs w:val="22"/>
        </w:rPr>
      </w:pPr>
    </w:p>
    <w:p w14:paraId="761110A0" w14:textId="77777777" w:rsidR="00146891" w:rsidRPr="000A296A" w:rsidRDefault="00146891" w:rsidP="00146891">
      <w:pPr>
        <w:jc w:val="both"/>
        <w:rPr>
          <w:rFonts w:ascii="Arial" w:hAnsi="Arial" w:cs="Arial"/>
          <w:sz w:val="22"/>
          <w:szCs w:val="22"/>
          <w:lang w:eastAsia="lt-LT"/>
        </w:rPr>
      </w:pPr>
      <w:bookmarkStart w:id="0" w:name="_Toc122237352"/>
    </w:p>
    <w:p w14:paraId="306C8F2E" w14:textId="399FB0E5" w:rsidR="00146891" w:rsidRPr="003F7C1B" w:rsidRDefault="00A23F1F" w:rsidP="00130FDB">
      <w:pPr>
        <w:numPr>
          <w:ilvl w:val="0"/>
          <w:numId w:val="3"/>
        </w:numPr>
        <w:ind w:firstLine="567"/>
        <w:jc w:val="both"/>
        <w:rPr>
          <w:rFonts w:ascii="Arial" w:hAnsi="Arial" w:cs="Arial"/>
          <w:b/>
          <w:bCs/>
          <w:sz w:val="22"/>
          <w:szCs w:val="22"/>
          <w:lang w:eastAsia="lt-LT"/>
        </w:rPr>
      </w:pPr>
      <w:r w:rsidRPr="003F7C1B">
        <w:rPr>
          <w:rFonts w:ascii="Arial" w:hAnsi="Arial" w:cs="Arial"/>
          <w:b/>
          <w:bCs/>
          <w:sz w:val="22"/>
          <w:szCs w:val="22"/>
          <w:lang w:eastAsia="lt-LT"/>
        </w:rPr>
        <w:t>Pirkimo objektas</w:t>
      </w:r>
      <w:r w:rsidR="000A5839" w:rsidRPr="003F7C1B">
        <w:rPr>
          <w:rFonts w:ascii="Arial" w:hAnsi="Arial" w:cs="Arial"/>
          <w:b/>
          <w:bCs/>
          <w:sz w:val="22"/>
          <w:szCs w:val="22"/>
          <w:lang w:eastAsia="lt-LT"/>
        </w:rPr>
        <w:t xml:space="preserve"> </w:t>
      </w:r>
    </w:p>
    <w:bookmarkEnd w:id="0"/>
    <w:p w14:paraId="2E615404" w14:textId="1834DCC6" w:rsidR="006C7BAA" w:rsidRPr="003F7C1B" w:rsidRDefault="006C7BAA" w:rsidP="0040761D">
      <w:pPr>
        <w:pStyle w:val="Sraopastraipa"/>
        <w:numPr>
          <w:ilvl w:val="1"/>
          <w:numId w:val="3"/>
        </w:numPr>
        <w:ind w:firstLine="567"/>
        <w:jc w:val="both"/>
        <w:rPr>
          <w:rFonts w:ascii="Arial" w:eastAsiaTheme="minorHAnsi" w:hAnsi="Arial" w:cs="Arial"/>
          <w:sz w:val="22"/>
          <w:szCs w:val="22"/>
        </w:rPr>
      </w:pPr>
      <w:r w:rsidRPr="003F7C1B">
        <w:rPr>
          <w:rFonts w:ascii="Arial" w:eastAsiaTheme="minorHAnsi" w:hAnsi="Arial" w:cs="Arial"/>
          <w:sz w:val="22"/>
          <w:szCs w:val="22"/>
        </w:rPr>
        <w:t>Administracinės paskirties pastato ir lankytojų centro (kultūros paskirties), Elektrėnų sav., Vievio sen., Pylimų k., Trakų g. 1, naujos statybos darbai</w:t>
      </w:r>
      <w:r w:rsidR="00ED22E4" w:rsidRPr="003F7C1B">
        <w:rPr>
          <w:rFonts w:ascii="Arial" w:eastAsiaTheme="minorHAnsi" w:hAnsi="Arial" w:cs="Arial"/>
          <w:sz w:val="22"/>
          <w:szCs w:val="22"/>
        </w:rPr>
        <w:t xml:space="preserve"> (toliau – Darbai).</w:t>
      </w:r>
    </w:p>
    <w:p w14:paraId="71057771" w14:textId="5C97B926" w:rsidR="00C54615" w:rsidRPr="003F7C1B" w:rsidRDefault="000A5839" w:rsidP="00F66B58">
      <w:pPr>
        <w:pStyle w:val="Sraopastraipa"/>
        <w:numPr>
          <w:ilvl w:val="1"/>
          <w:numId w:val="3"/>
        </w:numPr>
        <w:ind w:firstLine="567"/>
        <w:jc w:val="both"/>
        <w:rPr>
          <w:rFonts w:ascii="Arial" w:hAnsi="Arial" w:cs="Arial"/>
          <w:sz w:val="22"/>
          <w:szCs w:val="22"/>
        </w:rPr>
      </w:pPr>
      <w:r w:rsidRPr="003F7C1B">
        <w:rPr>
          <w:rFonts w:ascii="Arial" w:eastAsiaTheme="minorHAnsi" w:hAnsi="Arial" w:cs="Arial"/>
          <w:sz w:val="22"/>
          <w:szCs w:val="22"/>
        </w:rPr>
        <w:t xml:space="preserve">VĮ Valstybinių miškų urėdijos (toliau – Užsakovas, Perkančioji organizacija) valdomame </w:t>
      </w:r>
      <w:r w:rsidR="00D76FB9" w:rsidRPr="003F7C1B">
        <w:rPr>
          <w:rFonts w:ascii="Arial" w:eastAsiaTheme="minorHAnsi" w:hAnsi="Arial" w:cs="Arial"/>
          <w:sz w:val="22"/>
          <w:szCs w:val="22"/>
        </w:rPr>
        <w:t xml:space="preserve">panaudos teise </w:t>
      </w:r>
      <w:r w:rsidRPr="003F7C1B">
        <w:rPr>
          <w:rFonts w:ascii="Arial" w:eastAsiaTheme="minorHAnsi" w:hAnsi="Arial" w:cs="Arial"/>
          <w:sz w:val="22"/>
          <w:szCs w:val="22"/>
        </w:rPr>
        <w:t>žemės sklype</w:t>
      </w:r>
      <w:r w:rsidRPr="003F7C1B">
        <w:rPr>
          <w:rFonts w:ascii="Arial" w:eastAsia="SimSun" w:hAnsi="Arial" w:cs="Arial"/>
          <w:kern w:val="2"/>
          <w:sz w:val="22"/>
          <w:szCs w:val="22"/>
          <w:lang w:eastAsia="ar-SA"/>
        </w:rPr>
        <w:t xml:space="preserve"> </w:t>
      </w:r>
      <w:r w:rsidR="00B41BD3" w:rsidRPr="003F7C1B">
        <w:rPr>
          <w:rFonts w:ascii="Arial" w:eastAsia="SimSun" w:hAnsi="Arial" w:cs="Arial"/>
          <w:kern w:val="2"/>
          <w:sz w:val="22"/>
          <w:szCs w:val="22"/>
          <w:lang w:eastAsia="ar-SA"/>
        </w:rPr>
        <w:t>D</w:t>
      </w:r>
      <w:r w:rsidR="00C54615" w:rsidRPr="003F7C1B">
        <w:rPr>
          <w:rFonts w:ascii="Arial" w:eastAsia="SimSun" w:hAnsi="Arial" w:cs="Arial"/>
          <w:kern w:val="2"/>
          <w:sz w:val="22"/>
          <w:szCs w:val="22"/>
          <w:lang w:eastAsia="ar-SA"/>
        </w:rPr>
        <w:t>arbai vykdomi pagal Užsakovo pateikiamo Techninio darbo projekto</w:t>
      </w:r>
      <w:r w:rsidR="00D966DD" w:rsidRPr="003F7C1B">
        <w:rPr>
          <w:rFonts w:ascii="Arial" w:eastAsia="SimSun" w:hAnsi="Arial" w:cs="Arial"/>
          <w:kern w:val="2"/>
          <w:sz w:val="22"/>
          <w:szCs w:val="22"/>
          <w:lang w:eastAsia="ar-SA"/>
        </w:rPr>
        <w:t>,</w:t>
      </w:r>
      <w:r w:rsidR="00C54615" w:rsidRPr="003F7C1B">
        <w:rPr>
          <w:rFonts w:ascii="Arial" w:eastAsia="SimSun" w:hAnsi="Arial" w:cs="Arial"/>
          <w:kern w:val="2"/>
          <w:sz w:val="22"/>
          <w:szCs w:val="22"/>
          <w:lang w:eastAsia="ar-SA"/>
        </w:rPr>
        <w:t xml:space="preserve"> </w:t>
      </w:r>
      <w:r w:rsidR="00F66B58" w:rsidRPr="003F7C1B">
        <w:rPr>
          <w:rFonts w:ascii="Arial" w:hAnsi="Arial" w:cs="Arial"/>
          <w:sz w:val="22"/>
          <w:szCs w:val="22"/>
          <w:lang w:eastAsia="lt-LT"/>
        </w:rPr>
        <w:t>VĮ Valstybinių miškų urėdijos administracinio pastato ir lankytojų centro (kultūros paskirties) Elektrėnų sav., Vievio sen., Pylimų k., Trakų g. 1, statybos projekt</w:t>
      </w:r>
      <w:r w:rsidR="00376D38" w:rsidRPr="003F7C1B">
        <w:rPr>
          <w:rFonts w:ascii="Arial" w:hAnsi="Arial" w:cs="Arial"/>
          <w:sz w:val="22"/>
          <w:szCs w:val="22"/>
          <w:lang w:eastAsia="lt-LT"/>
        </w:rPr>
        <w:t>o</w:t>
      </w:r>
      <w:r w:rsidR="00C54615" w:rsidRPr="003F7C1B">
        <w:rPr>
          <w:rFonts w:ascii="Arial" w:eastAsia="SimSun" w:hAnsi="Arial" w:cs="Arial"/>
          <w:kern w:val="2"/>
          <w:sz w:val="22"/>
          <w:szCs w:val="22"/>
          <w:lang w:eastAsia="ar-SA"/>
        </w:rPr>
        <w:t xml:space="preserve"> (toliau – Projektas) sprendinius.</w:t>
      </w:r>
    </w:p>
    <w:p w14:paraId="5289F2C8" w14:textId="6FD9EE5F" w:rsidR="00AF1713" w:rsidRPr="003F7C1B" w:rsidRDefault="00AF1713" w:rsidP="00F66B58">
      <w:pPr>
        <w:pStyle w:val="Sraopastraipa"/>
        <w:numPr>
          <w:ilvl w:val="1"/>
          <w:numId w:val="3"/>
        </w:numPr>
        <w:ind w:firstLine="567"/>
        <w:jc w:val="both"/>
        <w:rPr>
          <w:rFonts w:ascii="Arial" w:hAnsi="Arial" w:cs="Arial"/>
          <w:sz w:val="22"/>
          <w:szCs w:val="22"/>
        </w:rPr>
      </w:pPr>
      <w:r w:rsidRPr="003F7C1B">
        <w:rPr>
          <w:rFonts w:ascii="Arial" w:eastAsiaTheme="minorHAnsi" w:hAnsi="Arial" w:cs="Arial"/>
          <w:sz w:val="22"/>
          <w:szCs w:val="22"/>
        </w:rPr>
        <w:t xml:space="preserve">Statybos darbai </w:t>
      </w:r>
      <w:r w:rsidR="005851F8" w:rsidRPr="003F7C1B">
        <w:rPr>
          <w:rFonts w:ascii="Arial" w:eastAsiaTheme="minorHAnsi" w:hAnsi="Arial" w:cs="Arial"/>
          <w:sz w:val="22"/>
          <w:szCs w:val="22"/>
        </w:rPr>
        <w:t xml:space="preserve">bus </w:t>
      </w:r>
      <w:r w:rsidRPr="003F7C1B">
        <w:rPr>
          <w:rFonts w:ascii="Arial" w:eastAsiaTheme="minorHAnsi" w:hAnsi="Arial" w:cs="Arial"/>
          <w:sz w:val="22"/>
          <w:szCs w:val="22"/>
        </w:rPr>
        <w:t xml:space="preserve">vykdomi </w:t>
      </w:r>
      <w:r w:rsidR="005851F8" w:rsidRPr="003F7C1B">
        <w:rPr>
          <w:rFonts w:ascii="Arial" w:eastAsiaTheme="minorHAnsi" w:hAnsi="Arial" w:cs="Arial"/>
          <w:sz w:val="22"/>
          <w:szCs w:val="22"/>
        </w:rPr>
        <w:t>adresu</w:t>
      </w:r>
      <w:r w:rsidR="005851F8" w:rsidRPr="003F7C1B">
        <w:rPr>
          <w:rFonts w:ascii="Arial" w:hAnsi="Arial" w:cs="Arial"/>
          <w:sz w:val="22"/>
          <w:szCs w:val="22"/>
          <w:lang w:eastAsia="lt-LT"/>
        </w:rPr>
        <w:t xml:space="preserve"> Elektrėnų sav., Vievio sen., Pylimų k., Trakų g. 1 (toliau – Objektas).</w:t>
      </w:r>
    </w:p>
    <w:p w14:paraId="0979401C" w14:textId="77777777" w:rsidR="00E27A79" w:rsidRPr="003F7C1B" w:rsidRDefault="00E27A79" w:rsidP="00E27A79">
      <w:pPr>
        <w:jc w:val="both"/>
        <w:rPr>
          <w:rFonts w:ascii="Arial" w:hAnsi="Arial" w:cs="Arial"/>
          <w:sz w:val="22"/>
          <w:szCs w:val="22"/>
        </w:rPr>
      </w:pPr>
    </w:p>
    <w:p w14:paraId="0EA2B901" w14:textId="2ED26B67" w:rsidR="000A296A" w:rsidRPr="003F7C1B" w:rsidRDefault="0C83600F" w:rsidP="00CD022C">
      <w:pPr>
        <w:pStyle w:val="Sraopastraipa"/>
        <w:numPr>
          <w:ilvl w:val="0"/>
          <w:numId w:val="3"/>
        </w:numPr>
        <w:ind w:firstLine="567"/>
        <w:rPr>
          <w:rFonts w:ascii="Arial" w:hAnsi="Arial" w:cs="Arial"/>
          <w:b/>
          <w:bCs/>
          <w:sz w:val="22"/>
          <w:szCs w:val="22"/>
        </w:rPr>
      </w:pPr>
      <w:r w:rsidRPr="003F7C1B">
        <w:rPr>
          <w:rFonts w:ascii="Arial" w:hAnsi="Arial" w:cs="Arial"/>
          <w:b/>
          <w:bCs/>
          <w:sz w:val="22"/>
          <w:szCs w:val="22"/>
        </w:rPr>
        <w:t>Reikalavimai, kuriuos tu</w:t>
      </w:r>
      <w:r w:rsidR="55DCE093" w:rsidRPr="003F7C1B">
        <w:rPr>
          <w:rFonts w:ascii="Arial" w:hAnsi="Arial" w:cs="Arial"/>
          <w:b/>
          <w:bCs/>
          <w:sz w:val="22"/>
          <w:szCs w:val="22"/>
        </w:rPr>
        <w:t>ri atitikti perkami darbai</w:t>
      </w:r>
    </w:p>
    <w:p w14:paraId="2E2B9329" w14:textId="36F9961B" w:rsidR="003E53CC" w:rsidRPr="003F7C1B" w:rsidRDefault="00CD022C" w:rsidP="003E53CC">
      <w:pPr>
        <w:pStyle w:val="Sraopastraipa"/>
        <w:numPr>
          <w:ilvl w:val="1"/>
          <w:numId w:val="3"/>
        </w:numPr>
        <w:ind w:firstLine="567"/>
        <w:jc w:val="both"/>
        <w:rPr>
          <w:rFonts w:ascii="Arial" w:hAnsi="Arial" w:cs="Arial"/>
          <w:sz w:val="22"/>
          <w:szCs w:val="22"/>
        </w:rPr>
      </w:pPr>
      <w:r w:rsidRPr="003F7C1B">
        <w:rPr>
          <w:rFonts w:ascii="Arial" w:hAnsi="Arial" w:cs="Arial"/>
          <w:sz w:val="22"/>
          <w:szCs w:val="22"/>
          <w:lang w:eastAsia="lt-LT"/>
        </w:rPr>
        <w:t xml:space="preserve">Techninės specifikacijos ir reikalavimai, kuriais būtina vadovautis vykdant </w:t>
      </w:r>
      <w:r w:rsidR="00D966DD" w:rsidRPr="003F7C1B">
        <w:rPr>
          <w:rFonts w:ascii="Arial" w:hAnsi="Arial" w:cs="Arial"/>
          <w:sz w:val="22"/>
          <w:szCs w:val="22"/>
          <w:lang w:eastAsia="lt-LT"/>
        </w:rPr>
        <w:t>statybos</w:t>
      </w:r>
      <w:r w:rsidRPr="003F7C1B">
        <w:rPr>
          <w:rFonts w:ascii="Arial" w:hAnsi="Arial" w:cs="Arial"/>
          <w:sz w:val="22"/>
          <w:szCs w:val="22"/>
          <w:lang w:eastAsia="lt-LT"/>
        </w:rPr>
        <w:t xml:space="preserve"> darbus, </w:t>
      </w:r>
      <w:r w:rsidR="001D509A" w:rsidRPr="003F7C1B">
        <w:rPr>
          <w:rFonts w:ascii="Arial" w:hAnsi="Arial" w:cs="Arial"/>
          <w:sz w:val="22"/>
          <w:szCs w:val="22"/>
          <w:lang w:eastAsia="lt-LT"/>
        </w:rPr>
        <w:t>nurodyti</w:t>
      </w:r>
      <w:r w:rsidR="001D509A" w:rsidRPr="003F7C1B">
        <w:rPr>
          <w:rFonts w:ascii="Arial" w:eastAsia="Calibri" w:hAnsi="Arial" w:cs="Arial"/>
          <w:sz w:val="22"/>
          <w:szCs w:val="22"/>
          <w:lang w:eastAsia="lt-LT"/>
        </w:rPr>
        <w:t xml:space="preserve"> </w:t>
      </w:r>
      <w:r w:rsidR="00914B2C" w:rsidRPr="003F7C1B">
        <w:rPr>
          <w:rFonts w:ascii="Arial" w:eastAsia="Calibri" w:hAnsi="Arial" w:cs="Arial"/>
          <w:sz w:val="22"/>
          <w:szCs w:val="22"/>
          <w:lang w:eastAsia="lt-LT"/>
        </w:rPr>
        <w:t>P</w:t>
      </w:r>
      <w:r w:rsidR="001D509A" w:rsidRPr="003F7C1B">
        <w:rPr>
          <w:rFonts w:ascii="Arial" w:eastAsia="Calibri" w:hAnsi="Arial" w:cs="Arial"/>
          <w:sz w:val="22"/>
          <w:szCs w:val="22"/>
          <w:lang w:eastAsia="lt-LT"/>
        </w:rPr>
        <w:t>rojekte,</w:t>
      </w:r>
      <w:r w:rsidRPr="003F7C1B">
        <w:rPr>
          <w:rFonts w:ascii="Arial" w:eastAsia="Calibri" w:hAnsi="Arial" w:cs="Arial"/>
          <w:sz w:val="22"/>
          <w:szCs w:val="22"/>
          <w:lang w:eastAsia="lt-LT"/>
        </w:rPr>
        <w:t xml:space="preserve"> </w:t>
      </w:r>
      <w:r w:rsidR="0080590B" w:rsidRPr="003F7C1B">
        <w:rPr>
          <w:rFonts w:ascii="Arial" w:eastAsia="Calibri" w:hAnsi="Arial" w:cs="Arial"/>
          <w:sz w:val="22"/>
          <w:szCs w:val="22"/>
          <w:lang w:eastAsia="lt-LT"/>
        </w:rPr>
        <w:t xml:space="preserve">šalių pasirašomoje statybos </w:t>
      </w:r>
      <w:r w:rsidR="00CC643A" w:rsidRPr="003F7C1B">
        <w:rPr>
          <w:rFonts w:ascii="Arial" w:eastAsia="Calibri" w:hAnsi="Arial" w:cs="Arial"/>
          <w:sz w:val="22"/>
          <w:szCs w:val="22"/>
          <w:lang w:eastAsia="lt-LT"/>
        </w:rPr>
        <w:t>rangos</w:t>
      </w:r>
      <w:r w:rsidRPr="003F7C1B">
        <w:rPr>
          <w:rFonts w:ascii="Arial" w:eastAsia="Calibri" w:hAnsi="Arial" w:cs="Arial"/>
          <w:sz w:val="22"/>
          <w:szCs w:val="22"/>
          <w:lang w:eastAsia="lt-LT"/>
        </w:rPr>
        <w:t xml:space="preserve"> darbų sutartyje</w:t>
      </w:r>
      <w:r w:rsidR="0080590B" w:rsidRPr="003F7C1B">
        <w:rPr>
          <w:rFonts w:ascii="Arial" w:eastAsia="Calibri" w:hAnsi="Arial" w:cs="Arial"/>
          <w:sz w:val="22"/>
          <w:szCs w:val="22"/>
          <w:lang w:eastAsia="lt-LT"/>
        </w:rPr>
        <w:t xml:space="preserve"> (toliau – Sutartis)</w:t>
      </w:r>
      <w:r w:rsidRPr="003F7C1B">
        <w:rPr>
          <w:rFonts w:ascii="Arial" w:eastAsia="Calibri" w:hAnsi="Arial" w:cs="Arial"/>
          <w:sz w:val="22"/>
          <w:szCs w:val="22"/>
          <w:lang w:eastAsia="lt-LT"/>
        </w:rPr>
        <w:t xml:space="preserve">, šioje techninėje specifikacijoje ir viešojo pirkimo metu perkančiosios organizacijos pateiktuose pirkimo sąlygų paaiškinimuose (jei tokių bus). </w:t>
      </w:r>
    </w:p>
    <w:p w14:paraId="75A9E28E" w14:textId="5AE0001B" w:rsidR="5FB56CBA" w:rsidRPr="003F7C1B" w:rsidRDefault="7B77EB6C" w:rsidP="1A29AD15">
      <w:pPr>
        <w:pStyle w:val="Sraopastraipa"/>
        <w:numPr>
          <w:ilvl w:val="1"/>
          <w:numId w:val="3"/>
        </w:numPr>
        <w:ind w:firstLine="567"/>
        <w:jc w:val="both"/>
        <w:rPr>
          <w:rFonts w:ascii="Arial" w:hAnsi="Arial" w:cs="Arial"/>
          <w:color w:val="000000" w:themeColor="text1"/>
          <w:sz w:val="22"/>
          <w:szCs w:val="22"/>
        </w:rPr>
      </w:pPr>
      <w:r w:rsidRPr="003F7C1B">
        <w:rPr>
          <w:rFonts w:ascii="Arial" w:eastAsia="Arial" w:hAnsi="Arial" w:cs="Arial"/>
          <w:color w:val="000000" w:themeColor="text1"/>
          <w:sz w:val="22"/>
          <w:szCs w:val="22"/>
        </w:rPr>
        <w:t>Projekto specifikacijose, aiškinamuosiuose raštuose, brėžiniuose ar kiekių žiniaraščiuose galimai nurodyti medžiagų / įrangos gamintojai ar prekės ženklai yra tik informacinio pobūdžio, ir rangovas</w:t>
      </w:r>
      <w:r w:rsidR="00046645" w:rsidRPr="003F7C1B">
        <w:rPr>
          <w:rFonts w:ascii="Arial" w:eastAsia="Arial" w:hAnsi="Arial" w:cs="Arial"/>
          <w:color w:val="000000" w:themeColor="text1"/>
          <w:sz w:val="22"/>
          <w:szCs w:val="22"/>
        </w:rPr>
        <w:t xml:space="preserve"> (toliau – Rangovas)</w:t>
      </w:r>
      <w:r w:rsidRPr="003F7C1B">
        <w:rPr>
          <w:rFonts w:ascii="Arial" w:eastAsia="Arial" w:hAnsi="Arial" w:cs="Arial"/>
          <w:color w:val="000000" w:themeColor="text1"/>
          <w:sz w:val="22"/>
          <w:szCs w:val="22"/>
        </w:rPr>
        <w:t xml:space="preserve"> nėra įpareigotas siūlyti ir / ar naudoti šių gamintojų produkciją. Rangovas parinkdamas medžiagas pagal pateiktus darbų sąnaudų žiniaraščius ir pateiktą techninį projektą, pasiūlymo teikimui, vietoje įvardintų medžiagų turi teisę parinkti lygiavertes medžiagas (pateikiant tai įrodančius dokumentus).</w:t>
      </w:r>
    </w:p>
    <w:p w14:paraId="3D56710A" w14:textId="6D7426C8" w:rsidR="003E53CC" w:rsidRPr="003F7C1B" w:rsidRDefault="003E53CC" w:rsidP="003E53CC">
      <w:pPr>
        <w:pStyle w:val="Sraopastraipa"/>
        <w:numPr>
          <w:ilvl w:val="1"/>
          <w:numId w:val="3"/>
        </w:numPr>
        <w:ind w:firstLine="567"/>
        <w:jc w:val="both"/>
        <w:rPr>
          <w:rFonts w:ascii="Arial" w:hAnsi="Arial" w:cs="Arial"/>
          <w:sz w:val="22"/>
          <w:szCs w:val="22"/>
        </w:rPr>
      </w:pPr>
      <w:r w:rsidRPr="003F7C1B">
        <w:rPr>
          <w:rFonts w:ascii="Arial" w:hAnsi="Arial" w:cs="Arial"/>
          <w:sz w:val="22"/>
          <w:szCs w:val="22"/>
        </w:rPr>
        <w:t>Darbai turi būti atliekami vadovaujantis Lietuvos Respublikoje galiojančiais įstatymais, norminiais teisės aktais, standartais, statybos techniniais reglamentais, higienos normų reikalavimais ir kitais pirkimo objektui taikomais reikalavimais.</w:t>
      </w:r>
    </w:p>
    <w:p w14:paraId="04640C66" w14:textId="1C8B0A2A" w:rsidR="003D7446" w:rsidRPr="003F7C1B" w:rsidRDefault="003D7446" w:rsidP="003E53CC">
      <w:pPr>
        <w:pStyle w:val="Sraopastraipa"/>
        <w:numPr>
          <w:ilvl w:val="1"/>
          <w:numId w:val="3"/>
        </w:numPr>
        <w:ind w:firstLine="567"/>
        <w:jc w:val="both"/>
        <w:rPr>
          <w:rFonts w:ascii="Arial" w:hAnsi="Arial" w:cs="Arial"/>
          <w:sz w:val="22"/>
          <w:szCs w:val="22"/>
        </w:rPr>
      </w:pPr>
      <w:r w:rsidRPr="003F7C1B">
        <w:rPr>
          <w:rFonts w:ascii="Arial" w:hAnsi="Arial" w:cs="Arial"/>
          <w:sz w:val="22"/>
          <w:szCs w:val="22"/>
        </w:rPr>
        <w:t>Rangovas iki darbų pradžios turi būti apsidraudęs civilinės atsakomybės draudimu ir statybos darbų draudimu visam darbų vykdymo laikotarpiui.</w:t>
      </w:r>
    </w:p>
    <w:p w14:paraId="4A13A572" w14:textId="037E9B85" w:rsidR="00860DDB" w:rsidRPr="003F7C1B" w:rsidRDefault="00805C5B" w:rsidP="00EE6E24">
      <w:pPr>
        <w:pStyle w:val="Sraopastraipa"/>
        <w:numPr>
          <w:ilvl w:val="1"/>
          <w:numId w:val="3"/>
        </w:numPr>
        <w:ind w:firstLine="567"/>
        <w:jc w:val="both"/>
        <w:rPr>
          <w:rFonts w:ascii="Arial" w:hAnsi="Arial" w:cs="Arial"/>
          <w:sz w:val="22"/>
          <w:szCs w:val="22"/>
        </w:rPr>
      </w:pPr>
      <w:r w:rsidRPr="003F7C1B">
        <w:rPr>
          <w:rFonts w:ascii="Arial" w:hAnsi="Arial" w:cs="Arial"/>
          <w:sz w:val="22"/>
          <w:szCs w:val="22"/>
        </w:rPr>
        <w:t xml:space="preserve"> Per 10  darbo dienų nuo Sutarties įvykdymo užtikrinimo pateikimo dienos. Rangovas turi</w:t>
      </w:r>
      <w:r w:rsidR="00860DDB" w:rsidRPr="003F7C1B">
        <w:rPr>
          <w:rFonts w:ascii="Arial" w:hAnsi="Arial" w:cs="Arial"/>
          <w:sz w:val="22"/>
          <w:szCs w:val="22"/>
        </w:rPr>
        <w:t xml:space="preserve"> parengti ir suderinti su Užsakovu </w:t>
      </w:r>
      <w:r w:rsidR="00196E75" w:rsidRPr="003F7C1B">
        <w:rPr>
          <w:rFonts w:ascii="Arial" w:hAnsi="Arial" w:cs="Arial"/>
          <w:sz w:val="22"/>
          <w:szCs w:val="22"/>
        </w:rPr>
        <w:t xml:space="preserve">kalendorinį darbų vykdymo </w:t>
      </w:r>
      <w:r w:rsidR="00860DDB" w:rsidRPr="003F7C1B">
        <w:rPr>
          <w:rFonts w:ascii="Arial" w:hAnsi="Arial" w:cs="Arial"/>
          <w:sz w:val="22"/>
          <w:szCs w:val="22"/>
        </w:rPr>
        <w:t>grafiką (toliau – Grafikas). Užsakovas gali pateikti pastabas Rangovo parengtam Grafikui. Rangovas Grafiką pagal Užsakovo pastabas privalo pataisyti ir pateikti Užsakovui per 2 darbo dienas nuo Užsakovo pastabų gavimo.</w:t>
      </w:r>
      <w:r w:rsidR="001D509A" w:rsidRPr="003F7C1B">
        <w:rPr>
          <w:rFonts w:ascii="Arial" w:hAnsi="Arial" w:cs="Arial"/>
          <w:sz w:val="22"/>
          <w:szCs w:val="22"/>
        </w:rPr>
        <w:t xml:space="preserve"> Maksimalus Grafiko pateikimo ir suderinimo terminas </w:t>
      </w:r>
      <w:r w:rsidR="00635940" w:rsidRPr="003F7C1B">
        <w:rPr>
          <w:rFonts w:ascii="Arial" w:hAnsi="Arial" w:cs="Arial"/>
          <w:sz w:val="22"/>
          <w:szCs w:val="22"/>
        </w:rPr>
        <w:t>ne ilgesnis nei 14</w:t>
      </w:r>
      <w:r w:rsidR="001D509A" w:rsidRPr="003F7C1B">
        <w:rPr>
          <w:rFonts w:ascii="Arial" w:hAnsi="Arial" w:cs="Arial"/>
          <w:sz w:val="22"/>
          <w:szCs w:val="22"/>
        </w:rPr>
        <w:t xml:space="preserve"> darbo dienų.</w:t>
      </w:r>
      <w:r w:rsidR="00860DDB" w:rsidRPr="003F7C1B">
        <w:rPr>
          <w:rFonts w:ascii="Arial" w:hAnsi="Arial" w:cs="Arial"/>
          <w:sz w:val="22"/>
          <w:szCs w:val="22"/>
        </w:rPr>
        <w:t xml:space="preserve"> Grafikas laikomas suderintu Rangovui ir Užsakovui jį pasirašius</w:t>
      </w:r>
      <w:r w:rsidR="00EC451E" w:rsidRPr="003F7C1B">
        <w:rPr>
          <w:rFonts w:ascii="Arial" w:hAnsi="Arial" w:cs="Arial"/>
          <w:sz w:val="22"/>
          <w:szCs w:val="22"/>
        </w:rPr>
        <w:t>.</w:t>
      </w:r>
      <w:r w:rsidR="002643A9" w:rsidRPr="003F7C1B">
        <w:rPr>
          <w:rFonts w:ascii="Arial" w:hAnsi="Arial" w:cs="Arial"/>
          <w:sz w:val="22"/>
          <w:szCs w:val="22"/>
        </w:rPr>
        <w:t xml:space="preserve"> Pasirašytas Grafikas laikomas </w:t>
      </w:r>
      <w:r w:rsidR="0080590B" w:rsidRPr="003F7C1B">
        <w:rPr>
          <w:rFonts w:ascii="Arial" w:hAnsi="Arial" w:cs="Arial"/>
          <w:sz w:val="22"/>
          <w:szCs w:val="22"/>
        </w:rPr>
        <w:t>S</w:t>
      </w:r>
      <w:r w:rsidR="002643A9" w:rsidRPr="003F7C1B">
        <w:rPr>
          <w:rFonts w:ascii="Arial" w:hAnsi="Arial" w:cs="Arial"/>
          <w:sz w:val="22"/>
          <w:szCs w:val="22"/>
        </w:rPr>
        <w:t>utarties dalimi</w:t>
      </w:r>
      <w:r w:rsidR="0080590B" w:rsidRPr="003F7C1B">
        <w:rPr>
          <w:rFonts w:ascii="Arial" w:hAnsi="Arial" w:cs="Arial"/>
          <w:sz w:val="22"/>
          <w:szCs w:val="22"/>
        </w:rPr>
        <w:t xml:space="preserve"> (priedu)</w:t>
      </w:r>
      <w:r w:rsidR="002643A9" w:rsidRPr="003F7C1B">
        <w:rPr>
          <w:rFonts w:ascii="Arial" w:hAnsi="Arial" w:cs="Arial"/>
          <w:sz w:val="22"/>
          <w:szCs w:val="22"/>
        </w:rPr>
        <w:t>.</w:t>
      </w:r>
      <w:r w:rsidRPr="003F7C1B">
        <w:rPr>
          <w:rFonts w:ascii="Arial" w:hAnsi="Arial" w:cs="Arial"/>
          <w:sz w:val="22"/>
          <w:szCs w:val="22"/>
        </w:rPr>
        <w:t xml:space="preserve"> </w:t>
      </w:r>
    </w:p>
    <w:p w14:paraId="2FCACDAC" w14:textId="5DB6E5F5" w:rsidR="00EC451E" w:rsidRPr="003F7C1B" w:rsidRDefault="00EC451E" w:rsidP="00EE6E24">
      <w:pPr>
        <w:pStyle w:val="Sraopastraipa"/>
        <w:numPr>
          <w:ilvl w:val="1"/>
          <w:numId w:val="3"/>
        </w:numPr>
        <w:ind w:firstLine="567"/>
        <w:jc w:val="both"/>
        <w:rPr>
          <w:rFonts w:ascii="Arial" w:hAnsi="Arial" w:cs="Arial"/>
          <w:sz w:val="22"/>
          <w:szCs w:val="22"/>
        </w:rPr>
      </w:pPr>
      <w:r w:rsidRPr="003F7C1B">
        <w:rPr>
          <w:rFonts w:ascii="Arial" w:hAnsi="Arial" w:cs="Arial"/>
          <w:sz w:val="22"/>
          <w:szCs w:val="22"/>
        </w:rPr>
        <w:t xml:space="preserve">Rangovas Grafiką privalo suderinti su Užsakovu prieš pradedant darbus, </w:t>
      </w:r>
      <w:r w:rsidR="005257E2" w:rsidRPr="003F7C1B">
        <w:rPr>
          <w:rFonts w:ascii="Arial" w:hAnsi="Arial" w:cs="Arial"/>
          <w:sz w:val="22"/>
          <w:szCs w:val="22"/>
        </w:rPr>
        <w:t>2</w:t>
      </w:r>
      <w:r w:rsidRPr="003F7C1B">
        <w:rPr>
          <w:rFonts w:ascii="Arial" w:hAnsi="Arial" w:cs="Arial"/>
          <w:sz w:val="22"/>
          <w:szCs w:val="22"/>
        </w:rPr>
        <w:t>.</w:t>
      </w:r>
      <w:r w:rsidR="318FD8F5" w:rsidRPr="003F7C1B">
        <w:rPr>
          <w:rFonts w:ascii="Arial" w:hAnsi="Arial" w:cs="Arial"/>
          <w:sz w:val="22"/>
          <w:szCs w:val="22"/>
        </w:rPr>
        <w:t>4.</w:t>
      </w:r>
      <w:r w:rsidRPr="003F7C1B">
        <w:rPr>
          <w:rFonts w:ascii="Arial" w:hAnsi="Arial" w:cs="Arial"/>
          <w:sz w:val="22"/>
          <w:szCs w:val="22"/>
        </w:rPr>
        <w:t xml:space="preserve">punkte numatyta tvarka. Darbai turi būti atliekami griežtai laikantis Grafiko. Darbo sąlygos ir kiti faktoriai, turintys įtakos darbų įvykdymui, </w:t>
      </w:r>
      <w:r w:rsidR="00A44313" w:rsidRPr="003F7C1B">
        <w:rPr>
          <w:rFonts w:ascii="Arial" w:hAnsi="Arial" w:cs="Arial"/>
          <w:sz w:val="22"/>
          <w:szCs w:val="22"/>
        </w:rPr>
        <w:t xml:space="preserve">Rangovo </w:t>
      </w:r>
      <w:r w:rsidRPr="003F7C1B">
        <w:rPr>
          <w:rFonts w:ascii="Arial" w:hAnsi="Arial" w:cs="Arial"/>
          <w:sz w:val="22"/>
          <w:szCs w:val="22"/>
        </w:rPr>
        <w:t>turi būti įvertinti iš anksto.</w:t>
      </w:r>
    </w:p>
    <w:p w14:paraId="2F92D28C" w14:textId="759BF030" w:rsidR="003D7446" w:rsidRPr="003F7C1B" w:rsidRDefault="003D7446" w:rsidP="00EE6E24">
      <w:pPr>
        <w:pStyle w:val="Sraopastraipa"/>
        <w:numPr>
          <w:ilvl w:val="1"/>
          <w:numId w:val="3"/>
        </w:numPr>
        <w:ind w:firstLine="567"/>
        <w:jc w:val="both"/>
        <w:rPr>
          <w:rFonts w:ascii="Arial" w:hAnsi="Arial" w:cs="Arial"/>
          <w:sz w:val="22"/>
          <w:szCs w:val="22"/>
        </w:rPr>
      </w:pPr>
      <w:r w:rsidRPr="003F7C1B">
        <w:rPr>
          <w:rFonts w:ascii="Arial" w:hAnsi="Arial" w:cs="Arial"/>
          <w:sz w:val="22"/>
          <w:szCs w:val="22"/>
        </w:rPr>
        <w:t>Rangovas prieš darbų pradžią privalo pateikti Kokybės užtikrinimo planą, kuriame nustatoma medžiagų, gaminių ir darbų kokybės kontrolės tvarka, atsakingi asmenys, bandymų ir patikrų grafikas.</w:t>
      </w:r>
    </w:p>
    <w:p w14:paraId="58237D88" w14:textId="29946F7D" w:rsidR="00CC643A" w:rsidRPr="003F7C1B" w:rsidRDefault="1615A8AA" w:rsidP="00D966DD">
      <w:pPr>
        <w:pStyle w:val="Sraopastraipa"/>
        <w:numPr>
          <w:ilvl w:val="1"/>
          <w:numId w:val="3"/>
        </w:numPr>
        <w:ind w:firstLine="567"/>
        <w:jc w:val="both"/>
        <w:rPr>
          <w:rFonts w:ascii="Arial" w:hAnsi="Arial" w:cs="Arial"/>
          <w:sz w:val="22"/>
          <w:szCs w:val="22"/>
        </w:rPr>
      </w:pPr>
      <w:r w:rsidRPr="003F7C1B">
        <w:rPr>
          <w:rFonts w:ascii="Arial" w:hAnsi="Arial" w:cs="Arial"/>
          <w:sz w:val="22"/>
          <w:szCs w:val="22"/>
        </w:rPr>
        <w:t xml:space="preserve">Užsakovo ir Rangovo įgaliotų atstovų susitikimai organizuojami bent vieną kartą per savaitę iš anksto suderinus laiką ir vietą. Rangovas užtikrina, kad šiuose susitikimuose dalyvautų Rangovo pirkimo pasiūlyme nurodytas statinio statybos darbų vadovas. Susitikimus protokoluoja Rangovo paskirtas atstovas. Susitikimų </w:t>
      </w:r>
      <w:r w:rsidR="3D7DF70C" w:rsidRPr="003F7C1B">
        <w:rPr>
          <w:rFonts w:ascii="Arial" w:hAnsi="Arial" w:cs="Arial"/>
          <w:sz w:val="22"/>
          <w:szCs w:val="22"/>
        </w:rPr>
        <w:t xml:space="preserve">protokolus pasirašo Užsakovo ir Rangovo atstovai, dalyvavę susitikime. </w:t>
      </w:r>
      <w:r w:rsidRPr="003F7C1B">
        <w:rPr>
          <w:rFonts w:ascii="Arial" w:hAnsi="Arial" w:cs="Arial"/>
          <w:sz w:val="22"/>
          <w:szCs w:val="22"/>
        </w:rPr>
        <w:t xml:space="preserve">Užsakovo iniciatyva Rangovo atstovai gali būti kviečiami dalyvauti susitikimuose su išorės institucijomis, sprendžiant su statybos darbais susijusius klausimus. Rangovas, Užsakovo reikalavimu, ne dažniau kaip kas mėnesį, o esant statybos darbų vykdymo termino (-ų) vėlavimui – kas savaitę, privalo parengti ir pateikti Užsakovui Statybos darbų eigos ataskaitas. </w:t>
      </w:r>
    </w:p>
    <w:p w14:paraId="4332F7EE" w14:textId="1CEFA8A6" w:rsidR="000F1C23" w:rsidRPr="003F7C1B" w:rsidRDefault="000F1C23" w:rsidP="00D966DD">
      <w:pPr>
        <w:pStyle w:val="Sraopastraipa"/>
        <w:numPr>
          <w:ilvl w:val="1"/>
          <w:numId w:val="3"/>
        </w:numPr>
        <w:ind w:firstLine="567"/>
        <w:jc w:val="both"/>
        <w:rPr>
          <w:rFonts w:ascii="Arial" w:hAnsi="Arial" w:cs="Arial"/>
          <w:sz w:val="22"/>
          <w:szCs w:val="22"/>
        </w:rPr>
      </w:pPr>
      <w:r w:rsidRPr="003F7C1B">
        <w:rPr>
          <w:rFonts w:ascii="Arial" w:hAnsi="Arial" w:cs="Arial"/>
          <w:sz w:val="22"/>
          <w:szCs w:val="22"/>
        </w:rPr>
        <w:t>Rangovas, Užsakovo reikalavimu, ne rečiau kaip kas mėnesį, o esant statybos darbų vykdymo termino (-ų) vėlavimui – kas savaitę, privalo parengti ir pateikti Užsakovui Statybos darbų eigos ataskaitas. Statybos darbų eigos ataskaitos forma turi būti suderinta su Užsakovo atstovu.</w:t>
      </w:r>
    </w:p>
    <w:p w14:paraId="13228881" w14:textId="1F5CEC9E" w:rsidR="008858AF" w:rsidRPr="003F7C1B" w:rsidRDefault="00C12ADB" w:rsidP="00C12ADB">
      <w:pPr>
        <w:pStyle w:val="Sraopastraipa"/>
        <w:numPr>
          <w:ilvl w:val="1"/>
          <w:numId w:val="3"/>
        </w:numPr>
        <w:ind w:firstLine="567"/>
        <w:jc w:val="both"/>
        <w:rPr>
          <w:rFonts w:ascii="Arial" w:hAnsi="Arial" w:cs="Arial"/>
          <w:sz w:val="22"/>
          <w:szCs w:val="22"/>
        </w:rPr>
      </w:pPr>
      <w:r w:rsidRPr="003F7C1B">
        <w:rPr>
          <w:rFonts w:ascii="Arial" w:hAnsi="Arial" w:cs="Arial"/>
          <w:sz w:val="22"/>
          <w:szCs w:val="22"/>
          <w:lang w:eastAsia="lt-LT"/>
        </w:rPr>
        <w:lastRenderedPageBreak/>
        <w:t xml:space="preserve">Iki statybos darbų ir/arba atskiro darbo vykdymo pradžios Rangovas privalo gauti visus reikalingus Užsakovo, viešojo administravimo subjektų ir trečiųjų suinteresuotų šalių  išduodamus leidimus arba pritarimus darbų vykdymui, atlikti detalų statybos darbų planavimą, organizavimą ir vykdymą statybvietėje. </w:t>
      </w:r>
    </w:p>
    <w:p w14:paraId="59C8D3E9" w14:textId="42FC6A87" w:rsidR="001E2DCE" w:rsidRPr="003F7C1B" w:rsidRDefault="001E2DCE" w:rsidP="001E2DCE">
      <w:pPr>
        <w:pStyle w:val="Sraopastraipa"/>
        <w:numPr>
          <w:ilvl w:val="1"/>
          <w:numId w:val="3"/>
        </w:numPr>
        <w:ind w:firstLine="567"/>
        <w:jc w:val="both"/>
        <w:rPr>
          <w:rFonts w:ascii="Arial" w:hAnsi="Arial" w:cs="Arial"/>
          <w:sz w:val="22"/>
          <w:szCs w:val="22"/>
        </w:rPr>
      </w:pPr>
      <w:r w:rsidRPr="003F7C1B">
        <w:rPr>
          <w:rFonts w:ascii="Arial" w:hAnsi="Arial" w:cs="Arial"/>
          <w:sz w:val="22"/>
          <w:szCs w:val="22"/>
          <w:lang w:eastAsia="lt-LT"/>
        </w:rPr>
        <w:t>Elektroniniu statybos darbų vykdymo žurnalu, ir su juo susijusiomis licencijomis, programine įranga ir vartotojų sukūrimu turi pasirūpinti pats Rangovas savo sąskaita.</w:t>
      </w:r>
    </w:p>
    <w:p w14:paraId="4C313E97" w14:textId="60E130E2" w:rsidR="00CC643A" w:rsidRPr="003F7C1B" w:rsidRDefault="00D966DD" w:rsidP="00CC643A">
      <w:pPr>
        <w:pStyle w:val="Sraopastraipa"/>
        <w:numPr>
          <w:ilvl w:val="1"/>
          <w:numId w:val="3"/>
        </w:numPr>
        <w:ind w:firstLine="567"/>
        <w:jc w:val="both"/>
        <w:rPr>
          <w:rFonts w:ascii="Arial" w:hAnsi="Arial" w:cs="Arial"/>
          <w:sz w:val="22"/>
          <w:szCs w:val="22"/>
        </w:rPr>
      </w:pPr>
      <w:r w:rsidRPr="003F7C1B">
        <w:rPr>
          <w:rFonts w:ascii="Arial" w:hAnsi="Arial" w:cs="Arial"/>
          <w:sz w:val="22"/>
          <w:szCs w:val="22"/>
        </w:rPr>
        <w:t xml:space="preserve">Rangovas pilna apimtimi prisiima atsakomybę už </w:t>
      </w:r>
      <w:r w:rsidR="00A304D5" w:rsidRPr="003F7C1B">
        <w:rPr>
          <w:rFonts w:ascii="Arial" w:hAnsi="Arial" w:cs="Arial"/>
          <w:sz w:val="22"/>
          <w:szCs w:val="22"/>
        </w:rPr>
        <w:t>subrangovų</w:t>
      </w:r>
      <w:r w:rsidRPr="003F7C1B">
        <w:rPr>
          <w:rFonts w:ascii="Arial" w:hAnsi="Arial" w:cs="Arial"/>
          <w:sz w:val="22"/>
          <w:szCs w:val="22"/>
        </w:rPr>
        <w:t>, jų įgaliotų atstovų, darbuotojų veiksmus arba neveikimą taip, kaip atsakytų už savo paties veiksmus arba neveikimą.</w:t>
      </w:r>
    </w:p>
    <w:p w14:paraId="23178812" w14:textId="40D24E96" w:rsidR="001C528F" w:rsidRPr="003F7C1B" w:rsidRDefault="1615A8AA" w:rsidP="1A29AD15">
      <w:pPr>
        <w:pStyle w:val="Sraopastraipa"/>
        <w:numPr>
          <w:ilvl w:val="1"/>
          <w:numId w:val="3"/>
        </w:numPr>
        <w:ind w:firstLine="567"/>
        <w:jc w:val="both"/>
        <w:rPr>
          <w:rFonts w:ascii="Arial" w:hAnsi="Arial" w:cs="Arial"/>
          <w:sz w:val="22"/>
          <w:szCs w:val="22"/>
        </w:rPr>
      </w:pPr>
      <w:r w:rsidRPr="003F7C1B">
        <w:rPr>
          <w:rFonts w:ascii="Arial" w:hAnsi="Arial" w:cs="Arial"/>
          <w:sz w:val="22"/>
          <w:szCs w:val="22"/>
        </w:rPr>
        <w:t xml:space="preserve">Rangovas privalo statybos darbus vykdyti nepažeisdamas teisės aktuose nustatyto statybos darbų pradžios ir pabaigos laiko bei triukšmo ribinių dydžių reikalavimų. </w:t>
      </w:r>
    </w:p>
    <w:p w14:paraId="253FFCB4" w14:textId="17589585" w:rsidR="003D7446" w:rsidRPr="003F7C1B" w:rsidRDefault="003D7446" w:rsidP="1A29AD15">
      <w:pPr>
        <w:pStyle w:val="Sraopastraipa"/>
        <w:numPr>
          <w:ilvl w:val="1"/>
          <w:numId w:val="3"/>
        </w:numPr>
        <w:ind w:firstLine="567"/>
        <w:jc w:val="both"/>
        <w:rPr>
          <w:rFonts w:ascii="Arial" w:hAnsi="Arial" w:cs="Arial"/>
          <w:sz w:val="22"/>
          <w:szCs w:val="22"/>
        </w:rPr>
      </w:pPr>
      <w:r w:rsidRPr="003F7C1B">
        <w:rPr>
          <w:rFonts w:ascii="Arial" w:hAnsi="Arial" w:cs="Arial"/>
          <w:sz w:val="22"/>
          <w:szCs w:val="22"/>
        </w:rPr>
        <w:t>Rangovas atsako už visą žalą, padarytą tretiesiems asmenims, esamiems statiniams, inžineriniams tinklams ir aplinkai dėl savo ar subrangovų veiksmų.</w:t>
      </w:r>
    </w:p>
    <w:p w14:paraId="42E743C7" w14:textId="7D6EA217" w:rsidR="00BC23EC" w:rsidRPr="003F7C1B" w:rsidRDefault="00BC23EC" w:rsidP="1A29AD15">
      <w:pPr>
        <w:pStyle w:val="Sraopastraipa"/>
        <w:numPr>
          <w:ilvl w:val="1"/>
          <w:numId w:val="3"/>
        </w:numPr>
        <w:ind w:firstLine="567"/>
        <w:jc w:val="both"/>
        <w:rPr>
          <w:rFonts w:ascii="Arial" w:hAnsi="Arial" w:cs="Arial"/>
          <w:sz w:val="22"/>
          <w:szCs w:val="22"/>
        </w:rPr>
      </w:pPr>
      <w:r w:rsidRPr="003F7C1B">
        <w:rPr>
          <w:rFonts w:ascii="Arial" w:hAnsi="Arial" w:cs="Arial"/>
          <w:sz w:val="22"/>
          <w:szCs w:val="22"/>
        </w:rPr>
        <w:t>Rangovas turi palaikyti statybvietę ir statybvietės prieigas, kuriomis naudojasi patekimui į statybvietę švarią ir tvarkingą. Sandėliavimo vietos turi būti aptvertos, tvoros patikimai sutvirtintos. Rangovas privalo prižiūrėti, kad už statybvietės ribos neatsirastų statybinių atliekų, purvo ir šiukšlių. Rangovas turi palaikyti švarias ir tvarkingas darbo zonas ir turi visuomet turėti uždengiamas dėžes ar konteinerius šiukšlėms išmesti ir rūšiuoti. Užpildyti konteineriai privalo būti išvežami iš statybvietės tą pačią dieną</w:t>
      </w:r>
    </w:p>
    <w:p w14:paraId="3B04C48E" w14:textId="292F98AC" w:rsidR="001C528F" w:rsidRPr="003F7C1B" w:rsidRDefault="5C3D0DE6" w:rsidP="1A29AD15">
      <w:pPr>
        <w:pStyle w:val="Sraopastraipa"/>
        <w:numPr>
          <w:ilvl w:val="1"/>
          <w:numId w:val="3"/>
        </w:numPr>
        <w:ind w:firstLine="567"/>
        <w:jc w:val="both"/>
        <w:rPr>
          <w:rFonts w:ascii="Arial" w:hAnsi="Arial" w:cs="Arial"/>
          <w:sz w:val="22"/>
          <w:szCs w:val="22"/>
        </w:rPr>
      </w:pPr>
      <w:r w:rsidRPr="003F7C1B">
        <w:rPr>
          <w:rFonts w:ascii="Arial" w:hAnsi="Arial" w:cs="Arial"/>
          <w:sz w:val="22"/>
          <w:szCs w:val="22"/>
        </w:rPr>
        <w:t xml:space="preserve">Rangovas turi pareigą sutvarkyti Darbų metu susidariusias atliekas, įskaitant ir buitines, susidarančias statybvietėje. </w:t>
      </w:r>
      <w:r w:rsidRPr="003F7C1B">
        <w:rPr>
          <w:rFonts w:ascii="Arial" w:eastAsia="Calibri" w:hAnsi="Arial" w:cs="Arial"/>
          <w:sz w:val="22"/>
          <w:szCs w:val="22"/>
        </w:rPr>
        <w:t>Rangovas privalo sudaryti sutartį su statybines atliekas utilizuojančia įmone, turinčia atitinkamus sertifikatus</w:t>
      </w:r>
      <w:r w:rsidR="3D7DF70C" w:rsidRPr="003F7C1B">
        <w:rPr>
          <w:rFonts w:ascii="Arial" w:eastAsia="Calibri" w:hAnsi="Arial" w:cs="Arial"/>
          <w:sz w:val="22"/>
          <w:szCs w:val="22"/>
        </w:rPr>
        <w:t xml:space="preserve"> ir šių sutarčių kopijas pateikti Užsakovui</w:t>
      </w:r>
      <w:r w:rsidRPr="003F7C1B">
        <w:rPr>
          <w:rFonts w:ascii="Arial" w:eastAsia="Calibri" w:hAnsi="Arial" w:cs="Arial"/>
          <w:sz w:val="22"/>
          <w:szCs w:val="22"/>
        </w:rPr>
        <w:t xml:space="preserve">. </w:t>
      </w:r>
      <w:r w:rsidR="06DA1606" w:rsidRPr="003F7C1B">
        <w:rPr>
          <w:rFonts w:ascii="Arial" w:hAnsi="Arial" w:cs="Arial"/>
          <w:sz w:val="22"/>
          <w:szCs w:val="22"/>
          <w:lang w:eastAsia="lt-LT"/>
        </w:rPr>
        <w:t>Rangovas, vykdydamas darbus, privalo pildyti atskirą Atliekų apskaitos žurnalą, kuriame turi būti įrašomi duomenys apie statybinių ir kitų atliekų išvežimą. Pabaigus statybos darbus šio žurnalo kopija per 10 (dešimt) darbo dienų turi būti pateikiama Užsakovui.</w:t>
      </w:r>
    </w:p>
    <w:p w14:paraId="258B08FB" w14:textId="4F33E2E5" w:rsidR="00BC23EC" w:rsidRPr="003F7C1B" w:rsidRDefault="00BC23EC" w:rsidP="1A29AD15">
      <w:pPr>
        <w:pStyle w:val="Sraopastraipa"/>
        <w:numPr>
          <w:ilvl w:val="1"/>
          <w:numId w:val="3"/>
        </w:numPr>
        <w:ind w:firstLine="567"/>
        <w:jc w:val="both"/>
        <w:rPr>
          <w:rFonts w:ascii="Arial" w:hAnsi="Arial" w:cs="Arial"/>
          <w:sz w:val="22"/>
          <w:szCs w:val="22"/>
        </w:rPr>
      </w:pPr>
      <w:r w:rsidRPr="003F7C1B">
        <w:rPr>
          <w:rFonts w:ascii="Arial" w:hAnsi="Arial" w:cs="Arial"/>
          <w:sz w:val="22"/>
          <w:szCs w:val="22"/>
        </w:rPr>
        <w:t>Jeigu statybos darbų vykdymo metu Rangovui reikalinga naudotis inžinerinėmis komunikacijomis/tinklais (resursais) – Rangovas turi įsirengti laikinus inžinerinius tinklus/įvadus prieš tai susiderinęs su Užsakovu ir/arba tokių komunikacijų savininku dėl komunikacijų prisijungimo vietų ir sąlygų.</w:t>
      </w:r>
    </w:p>
    <w:p w14:paraId="6642F258" w14:textId="17902103" w:rsidR="00BC23EC" w:rsidRPr="003F7C1B" w:rsidRDefault="00BC23EC" w:rsidP="1A29AD15">
      <w:pPr>
        <w:pStyle w:val="Sraopastraipa"/>
        <w:numPr>
          <w:ilvl w:val="1"/>
          <w:numId w:val="3"/>
        </w:numPr>
        <w:ind w:firstLine="567"/>
        <w:jc w:val="both"/>
        <w:rPr>
          <w:rFonts w:ascii="Arial" w:hAnsi="Arial" w:cs="Arial"/>
          <w:sz w:val="22"/>
          <w:szCs w:val="22"/>
        </w:rPr>
      </w:pPr>
      <w:r w:rsidRPr="003F7C1B">
        <w:rPr>
          <w:rFonts w:ascii="Arial" w:hAnsi="Arial" w:cs="Arial"/>
          <w:sz w:val="22"/>
          <w:szCs w:val="22"/>
        </w:rPr>
        <w:t xml:space="preserve">Užsakovo rašytiniu sutikimu, Rangovas gali prisijungti prie Užsakovo esamų inžinerinių komunikacijų. Rangovas įsipareigoja sumokėti Užsakovui už faktiškai suvartoto resurso (elektros energijos arba kt.) kiekį per 15 (penkiolika) dienų nuo kalendorinio mėnesio pabaigos pagal Užsakovo pateiktą mokėjimo dokumentą. </w:t>
      </w:r>
    </w:p>
    <w:p w14:paraId="5F08F771" w14:textId="77777777" w:rsidR="000F1C23" w:rsidRPr="003F7C1B" w:rsidRDefault="000F1C23" w:rsidP="000F1C23">
      <w:pPr>
        <w:pStyle w:val="Sraopastraipa"/>
        <w:numPr>
          <w:ilvl w:val="1"/>
          <w:numId w:val="3"/>
        </w:numPr>
        <w:ind w:firstLine="567"/>
        <w:jc w:val="both"/>
        <w:rPr>
          <w:rFonts w:ascii="Arial" w:hAnsi="Arial" w:cs="Arial"/>
          <w:sz w:val="22"/>
          <w:szCs w:val="22"/>
        </w:rPr>
      </w:pPr>
      <w:r w:rsidRPr="003F7C1B">
        <w:rPr>
          <w:rFonts w:ascii="Arial" w:hAnsi="Arial" w:cs="Arial"/>
          <w:sz w:val="22"/>
          <w:szCs w:val="22"/>
        </w:rPr>
        <w:t>Rangovo</w:t>
      </w:r>
      <w:r w:rsidR="00BC23EC" w:rsidRPr="003F7C1B">
        <w:rPr>
          <w:rFonts w:ascii="Arial" w:hAnsi="Arial" w:cs="Arial"/>
          <w:sz w:val="22"/>
          <w:szCs w:val="22"/>
        </w:rPr>
        <w:t xml:space="preserve"> faktiškai suvartoto resurso kiekis nustatomas pagal </w:t>
      </w:r>
      <w:r w:rsidRPr="003F7C1B">
        <w:rPr>
          <w:rFonts w:ascii="Arial" w:hAnsi="Arial" w:cs="Arial"/>
          <w:sz w:val="22"/>
          <w:szCs w:val="22"/>
        </w:rPr>
        <w:t>Rangovo</w:t>
      </w:r>
      <w:r w:rsidR="00BC23EC" w:rsidRPr="003F7C1B">
        <w:rPr>
          <w:rFonts w:ascii="Arial" w:hAnsi="Arial" w:cs="Arial"/>
          <w:sz w:val="22"/>
          <w:szCs w:val="22"/>
        </w:rPr>
        <w:t xml:space="preserve"> įrengtus apskaitos prietaisus, kurie turi atitikti teisės aktuose nustatytus metrologinės patikros reikalavimus</w:t>
      </w:r>
      <w:r w:rsidRPr="003F7C1B">
        <w:rPr>
          <w:rFonts w:ascii="Arial" w:hAnsi="Arial" w:cs="Arial"/>
          <w:sz w:val="22"/>
          <w:szCs w:val="22"/>
        </w:rPr>
        <w:t>.</w:t>
      </w:r>
    </w:p>
    <w:p w14:paraId="6A93312F" w14:textId="77777777" w:rsidR="002816EE" w:rsidRPr="003F7C1B" w:rsidRDefault="001C528F" w:rsidP="001C528F">
      <w:pPr>
        <w:pStyle w:val="Sraopastraipa"/>
        <w:numPr>
          <w:ilvl w:val="1"/>
          <w:numId w:val="3"/>
        </w:numPr>
        <w:ind w:firstLine="567"/>
        <w:jc w:val="both"/>
        <w:rPr>
          <w:rFonts w:ascii="Arial" w:hAnsi="Arial" w:cs="Arial"/>
          <w:sz w:val="22"/>
          <w:szCs w:val="22"/>
        </w:rPr>
      </w:pPr>
      <w:r w:rsidRPr="003F7C1B">
        <w:rPr>
          <w:rFonts w:ascii="Arial" w:hAnsi="Arial" w:cs="Arial"/>
          <w:sz w:val="22"/>
          <w:szCs w:val="22"/>
          <w:lang w:eastAsia="lt-LT"/>
        </w:rPr>
        <w:t>Darbų vykdymo metu už darbų saugą, elektrosaugą, aplinkosaugą ir gaisrinę saugą darbų zonoje ir prieigose, atsakingas Rangovas.</w:t>
      </w:r>
    </w:p>
    <w:p w14:paraId="54039C31" w14:textId="0769EF14" w:rsidR="002816EE" w:rsidRPr="003F7C1B" w:rsidRDefault="002816EE" w:rsidP="001C528F">
      <w:pPr>
        <w:pStyle w:val="Sraopastraipa"/>
        <w:numPr>
          <w:ilvl w:val="1"/>
          <w:numId w:val="3"/>
        </w:numPr>
        <w:ind w:firstLine="567"/>
        <w:jc w:val="both"/>
        <w:rPr>
          <w:rFonts w:ascii="Arial" w:hAnsi="Arial" w:cs="Arial"/>
          <w:sz w:val="22"/>
          <w:szCs w:val="22"/>
        </w:rPr>
      </w:pPr>
      <w:r w:rsidRPr="003F7C1B">
        <w:rPr>
          <w:rFonts w:ascii="Arial" w:hAnsi="Arial" w:cs="Arial"/>
          <w:sz w:val="22"/>
          <w:szCs w:val="22"/>
          <w:lang w:eastAsia="lt-LT"/>
        </w:rPr>
        <w:t>Rangovas, atlikęs darbus, įsipareigoja iki darbų perdavimo-priėmimo akto pasirašymo, išgabenti po darbų likusias statybines atliekas, atlikti generalinį langų, ir patalpų valymą, taip pat sutvarkyti visą teritoriją ir aplinką.</w:t>
      </w:r>
    </w:p>
    <w:p w14:paraId="78CB335B" w14:textId="6D8701D8" w:rsidR="00E56948" w:rsidRPr="003F7C1B" w:rsidRDefault="45638520" w:rsidP="000D7914">
      <w:pPr>
        <w:pStyle w:val="Sraopastraipa"/>
        <w:numPr>
          <w:ilvl w:val="1"/>
          <w:numId w:val="3"/>
        </w:numPr>
        <w:ind w:firstLine="567"/>
        <w:jc w:val="both"/>
        <w:rPr>
          <w:rFonts w:ascii="Arial" w:hAnsi="Arial" w:cs="Arial"/>
          <w:sz w:val="22"/>
          <w:szCs w:val="22"/>
          <w:lang w:eastAsia="lt-LT"/>
        </w:rPr>
      </w:pPr>
      <w:r w:rsidRPr="003F7C1B">
        <w:rPr>
          <w:rFonts w:ascii="Arial" w:hAnsi="Arial" w:cs="Arial"/>
          <w:noProof/>
          <w:sz w:val="22"/>
          <w:szCs w:val="22"/>
          <w:lang w:eastAsia="lt-LT"/>
        </w:rPr>
        <w:t xml:space="preserve">Rangovas </w:t>
      </w:r>
      <w:r w:rsidR="000F1C23" w:rsidRPr="003F7C1B">
        <w:rPr>
          <w:rFonts w:ascii="Arial" w:hAnsi="Arial" w:cs="Arial"/>
          <w:noProof/>
          <w:sz w:val="22"/>
          <w:szCs w:val="22"/>
          <w:lang w:eastAsia="lt-LT"/>
        </w:rPr>
        <w:t xml:space="preserve">savo sąskaita </w:t>
      </w:r>
      <w:r w:rsidRPr="003F7C1B">
        <w:rPr>
          <w:rFonts w:ascii="Arial" w:hAnsi="Arial" w:cs="Arial"/>
          <w:noProof/>
          <w:sz w:val="22"/>
          <w:szCs w:val="22"/>
          <w:lang w:eastAsia="lt-LT"/>
        </w:rPr>
        <w:t>privalo</w:t>
      </w:r>
      <w:r w:rsidR="2AEF1547" w:rsidRPr="003F7C1B">
        <w:rPr>
          <w:rFonts w:ascii="Arial" w:hAnsi="Arial" w:cs="Arial"/>
          <w:noProof/>
          <w:sz w:val="22"/>
          <w:szCs w:val="22"/>
          <w:lang w:eastAsia="lt-LT"/>
        </w:rPr>
        <w:t xml:space="preserve"> </w:t>
      </w:r>
      <w:r w:rsidRPr="003F7C1B">
        <w:rPr>
          <w:rFonts w:ascii="Arial" w:hAnsi="Arial" w:cs="Arial"/>
          <w:noProof/>
          <w:sz w:val="22"/>
          <w:szCs w:val="22"/>
          <w:lang w:eastAsia="lt-LT"/>
        </w:rPr>
        <w:t xml:space="preserve">parengti visą statybos darbų užbaigimui reikalingą dokumentaciją, parengti </w:t>
      </w:r>
      <w:r w:rsidR="1FDB36DE" w:rsidRPr="003F7C1B">
        <w:rPr>
          <w:rFonts w:ascii="Arial" w:hAnsi="Arial" w:cs="Arial"/>
          <w:noProof/>
          <w:sz w:val="22"/>
          <w:szCs w:val="22"/>
          <w:lang w:eastAsia="lt-LT"/>
        </w:rPr>
        <w:t xml:space="preserve">energetinius </w:t>
      </w:r>
      <w:r w:rsidRPr="003F7C1B">
        <w:rPr>
          <w:rFonts w:ascii="Arial" w:hAnsi="Arial" w:cs="Arial"/>
          <w:noProof/>
          <w:sz w:val="22"/>
          <w:szCs w:val="22"/>
          <w:lang w:eastAsia="lt-LT"/>
        </w:rPr>
        <w:t xml:space="preserve">sertifikatus, atlikti visus tyrimus (jei tokie bus reikalingi) ir bandymus, kadastrinius </w:t>
      </w:r>
      <w:r w:rsidRPr="003F7C1B">
        <w:rPr>
          <w:rFonts w:ascii="Arial" w:hAnsi="Arial" w:cs="Arial"/>
          <w:sz w:val="22"/>
          <w:szCs w:val="22"/>
          <w:lang w:eastAsia="lt-LT"/>
        </w:rPr>
        <w:t>matavimus</w:t>
      </w:r>
      <w:r w:rsidR="702F248B" w:rsidRPr="003F7C1B">
        <w:rPr>
          <w:rFonts w:ascii="Arial" w:hAnsi="Arial" w:cs="Arial"/>
          <w:sz w:val="22"/>
          <w:szCs w:val="22"/>
          <w:lang w:eastAsia="lt-LT"/>
        </w:rPr>
        <w:t>, išpildomąją dokumentaciją</w:t>
      </w:r>
      <w:r w:rsidRPr="003F7C1B">
        <w:rPr>
          <w:rFonts w:ascii="Arial" w:hAnsi="Arial" w:cs="Arial"/>
          <w:sz w:val="22"/>
          <w:szCs w:val="22"/>
          <w:lang w:eastAsia="lt-LT"/>
        </w:rPr>
        <w:t xml:space="preserve"> ir kitą dokumentaciją, kurie numatyti galiojančiuose teisės aktuose ir parengtame Projekte</w:t>
      </w:r>
      <w:r w:rsidR="45729626" w:rsidRPr="003F7C1B">
        <w:rPr>
          <w:rFonts w:ascii="Arial" w:hAnsi="Arial" w:cs="Arial"/>
          <w:sz w:val="22"/>
          <w:szCs w:val="22"/>
          <w:lang w:eastAsia="lt-LT"/>
        </w:rPr>
        <w:t xml:space="preserve">, atlikti visus įregistravimo </w:t>
      </w:r>
      <w:r w:rsidR="6AA361A2" w:rsidRPr="003F7C1B">
        <w:rPr>
          <w:rFonts w:ascii="Arial" w:hAnsi="Arial" w:cs="Arial"/>
          <w:sz w:val="22"/>
          <w:szCs w:val="22"/>
          <w:lang w:eastAsia="lt-LT"/>
        </w:rPr>
        <w:t xml:space="preserve">veiksmus </w:t>
      </w:r>
      <w:r w:rsidR="54661689" w:rsidRPr="003F7C1B">
        <w:rPr>
          <w:rFonts w:ascii="Arial" w:hAnsi="Arial" w:cs="Arial"/>
          <w:sz w:val="22"/>
          <w:szCs w:val="22"/>
          <w:lang w:eastAsia="lt-LT"/>
        </w:rPr>
        <w:t xml:space="preserve"> </w:t>
      </w:r>
      <w:r w:rsidR="6AD7FE54" w:rsidRPr="003F7C1B">
        <w:rPr>
          <w:rFonts w:ascii="Arial" w:hAnsi="Arial" w:cs="Arial"/>
          <w:sz w:val="22"/>
          <w:szCs w:val="22"/>
          <w:lang w:eastAsia="lt-LT"/>
        </w:rPr>
        <w:t>nekilnojamo turto registre (RC)</w:t>
      </w:r>
      <w:r w:rsidR="000F1C23" w:rsidRPr="003F7C1B">
        <w:rPr>
          <w:rFonts w:ascii="Arial" w:hAnsi="Arial" w:cs="Arial"/>
          <w:sz w:val="22"/>
          <w:szCs w:val="22"/>
        </w:rPr>
        <w:t xml:space="preserve"> </w:t>
      </w:r>
      <w:r w:rsidR="000F1C23" w:rsidRPr="003F7C1B">
        <w:rPr>
          <w:rFonts w:ascii="Arial" w:hAnsi="Arial" w:cs="Arial"/>
          <w:noProof/>
          <w:sz w:val="22"/>
          <w:szCs w:val="22"/>
          <w:lang w:eastAsia="lt-LT"/>
        </w:rPr>
        <w:t>bei atlikti visas statybos užbaigimo procedūras (įgaliojimus pateikia Užsakovas) įskaitant, bet neapsiribojant, statybos užbaigimo akto gavimu.</w:t>
      </w:r>
    </w:p>
    <w:p w14:paraId="6F45A8D1" w14:textId="5A63B21F" w:rsidR="000D7914" w:rsidRPr="003F7C1B" w:rsidRDefault="35A4DCAF" w:rsidP="000D7914">
      <w:pPr>
        <w:pStyle w:val="Sraopastraipa"/>
        <w:numPr>
          <w:ilvl w:val="1"/>
          <w:numId w:val="3"/>
        </w:numPr>
        <w:ind w:firstLine="567"/>
        <w:jc w:val="both"/>
        <w:rPr>
          <w:rFonts w:ascii="Arial" w:hAnsi="Arial" w:cs="Arial"/>
          <w:sz w:val="22"/>
          <w:szCs w:val="22"/>
          <w:lang w:eastAsia="lt-LT"/>
        </w:rPr>
      </w:pPr>
      <w:r w:rsidRPr="003F7C1B">
        <w:rPr>
          <w:rFonts w:ascii="Arial" w:hAnsi="Arial" w:cs="Arial"/>
          <w:sz w:val="22"/>
          <w:szCs w:val="22"/>
          <w:lang w:eastAsia="lt-LT"/>
        </w:rPr>
        <w:t xml:space="preserve">Darbai atliekami už nustatytą </w:t>
      </w:r>
      <w:r w:rsidR="6F2D028F" w:rsidRPr="003F7C1B">
        <w:rPr>
          <w:rFonts w:ascii="Arial" w:hAnsi="Arial" w:cs="Arial"/>
          <w:sz w:val="22"/>
          <w:szCs w:val="22"/>
          <w:lang w:eastAsia="lt-LT"/>
        </w:rPr>
        <w:t xml:space="preserve">Sutartyje </w:t>
      </w:r>
      <w:r w:rsidRPr="003F7C1B">
        <w:rPr>
          <w:rFonts w:ascii="Arial" w:hAnsi="Arial" w:cs="Arial"/>
          <w:sz w:val="22"/>
          <w:szCs w:val="22"/>
          <w:lang w:eastAsia="lt-LT"/>
        </w:rPr>
        <w:t>kainą, visus</w:t>
      </w:r>
      <w:r w:rsidR="047703BB" w:rsidRPr="003F7C1B">
        <w:rPr>
          <w:rFonts w:ascii="Arial" w:hAnsi="Arial" w:cs="Arial"/>
          <w:sz w:val="22"/>
          <w:szCs w:val="22"/>
          <w:lang w:eastAsia="lt-LT"/>
        </w:rPr>
        <w:t xml:space="preserve"> susijusius</w:t>
      </w:r>
      <w:r w:rsidRPr="003F7C1B">
        <w:rPr>
          <w:rFonts w:ascii="Arial" w:hAnsi="Arial" w:cs="Arial"/>
          <w:sz w:val="22"/>
          <w:szCs w:val="22"/>
          <w:lang w:eastAsia="lt-LT"/>
        </w:rPr>
        <w:t xml:space="preserve"> kaštus Rangovas turi įsivertinti teikdamas pasiūlymą.</w:t>
      </w:r>
    </w:p>
    <w:p w14:paraId="48E814A1" w14:textId="022B0745" w:rsidR="000D7914" w:rsidRPr="003F7C1B" w:rsidRDefault="000D7914" w:rsidP="007B4270">
      <w:pPr>
        <w:pStyle w:val="Sraopastraipa"/>
        <w:numPr>
          <w:ilvl w:val="1"/>
          <w:numId w:val="3"/>
        </w:numPr>
        <w:ind w:firstLine="567"/>
        <w:jc w:val="both"/>
        <w:rPr>
          <w:rFonts w:ascii="Arial" w:hAnsi="Arial" w:cs="Arial"/>
          <w:sz w:val="22"/>
          <w:szCs w:val="22"/>
          <w:lang w:eastAsia="lt-LT"/>
        </w:rPr>
      </w:pPr>
      <w:r w:rsidRPr="003F7C1B">
        <w:rPr>
          <w:rFonts w:ascii="Arial" w:hAnsi="Arial" w:cs="Arial"/>
          <w:sz w:val="22"/>
          <w:szCs w:val="22"/>
          <w:lang w:eastAsia="lt-LT"/>
        </w:rPr>
        <w:t xml:space="preserve">Rangovas </w:t>
      </w:r>
      <w:r w:rsidR="003375A5" w:rsidRPr="003F7C1B">
        <w:rPr>
          <w:rFonts w:ascii="Arial" w:hAnsi="Arial" w:cs="Arial"/>
          <w:sz w:val="22"/>
          <w:szCs w:val="22"/>
          <w:lang w:eastAsia="lt-LT"/>
        </w:rPr>
        <w:t>privalo</w:t>
      </w:r>
      <w:r w:rsidR="000F2605" w:rsidRPr="003F7C1B">
        <w:rPr>
          <w:rFonts w:ascii="Arial" w:hAnsi="Arial" w:cs="Arial"/>
          <w:sz w:val="22"/>
          <w:szCs w:val="22"/>
          <w:lang w:eastAsia="lt-LT"/>
        </w:rPr>
        <w:t xml:space="preserve"> paskirti </w:t>
      </w:r>
      <w:r w:rsidRPr="003F7C1B">
        <w:rPr>
          <w:rFonts w:ascii="Arial" w:hAnsi="Arial" w:cs="Arial"/>
          <w:sz w:val="22"/>
          <w:szCs w:val="22"/>
          <w:lang w:eastAsia="lt-LT"/>
        </w:rPr>
        <w:t>Statinio statybos saugos ir sveikatos koordinatori</w:t>
      </w:r>
      <w:r w:rsidR="000F2605" w:rsidRPr="003F7C1B">
        <w:rPr>
          <w:rFonts w:ascii="Arial" w:hAnsi="Arial" w:cs="Arial"/>
          <w:sz w:val="22"/>
          <w:szCs w:val="22"/>
          <w:lang w:eastAsia="lt-LT"/>
        </w:rPr>
        <w:t xml:space="preserve">ų </w:t>
      </w:r>
      <w:r w:rsidR="007C2EC6" w:rsidRPr="003F7C1B">
        <w:rPr>
          <w:rFonts w:ascii="Arial" w:hAnsi="Arial" w:cs="Arial"/>
          <w:sz w:val="22"/>
          <w:szCs w:val="22"/>
          <w:lang w:eastAsia="lt-LT"/>
        </w:rPr>
        <w:t>ir</w:t>
      </w:r>
      <w:r w:rsidR="003375A5" w:rsidRPr="003F7C1B">
        <w:rPr>
          <w:rFonts w:ascii="Arial" w:hAnsi="Arial" w:cs="Arial"/>
          <w:sz w:val="22"/>
          <w:szCs w:val="22"/>
          <w:lang w:eastAsia="lt-LT"/>
        </w:rPr>
        <w:t xml:space="preserve"> apie tai raštu </w:t>
      </w:r>
      <w:r w:rsidR="00E74950" w:rsidRPr="003F7C1B">
        <w:rPr>
          <w:rFonts w:ascii="Arial" w:hAnsi="Arial" w:cs="Arial"/>
          <w:sz w:val="22"/>
          <w:szCs w:val="22"/>
          <w:lang w:eastAsia="lt-LT"/>
        </w:rPr>
        <w:t xml:space="preserve">informuoti Užsakovą </w:t>
      </w:r>
      <w:r w:rsidR="00CD63CE" w:rsidRPr="003F7C1B">
        <w:rPr>
          <w:rFonts w:ascii="Arial" w:hAnsi="Arial" w:cs="Arial"/>
          <w:sz w:val="22"/>
          <w:szCs w:val="22"/>
          <w:lang w:eastAsia="lt-LT"/>
        </w:rPr>
        <w:t>bei</w:t>
      </w:r>
      <w:r w:rsidRPr="003F7C1B">
        <w:rPr>
          <w:rFonts w:ascii="Arial" w:hAnsi="Arial" w:cs="Arial"/>
          <w:sz w:val="22"/>
          <w:szCs w:val="22"/>
          <w:lang w:eastAsia="lt-LT"/>
        </w:rPr>
        <w:t xml:space="preserve"> ne vėliau kaip prieš vieną darbo dieną iki statybos darbų pradžios </w:t>
      </w:r>
      <w:r w:rsidR="00CD63CE" w:rsidRPr="003F7C1B">
        <w:rPr>
          <w:rFonts w:ascii="Arial" w:hAnsi="Arial" w:cs="Arial"/>
          <w:sz w:val="22"/>
          <w:szCs w:val="22"/>
          <w:lang w:eastAsia="lt-LT"/>
        </w:rPr>
        <w:t>pateikti Lietuvos Respublikos valstybinės darbo inspekcijos prie Socialinės apsaugos ir darbo ministerijos teritoriniam skyriui išankstinį pranešimą apie statybos pradžią</w:t>
      </w:r>
      <w:r w:rsidR="007B4270" w:rsidRPr="003F7C1B">
        <w:rPr>
          <w:rFonts w:ascii="Arial" w:hAnsi="Arial" w:cs="Arial"/>
          <w:sz w:val="22"/>
          <w:szCs w:val="22"/>
          <w:lang w:eastAsia="lt-LT"/>
        </w:rPr>
        <w:t xml:space="preserve"> (</w:t>
      </w:r>
      <w:r w:rsidRPr="003F7C1B">
        <w:rPr>
          <w:rFonts w:ascii="Arial" w:hAnsi="Arial" w:cs="Arial"/>
          <w:sz w:val="22"/>
          <w:szCs w:val="22"/>
          <w:lang w:eastAsia="lt-LT"/>
        </w:rPr>
        <w:t>jei statybvietėje statybos darbai truks ilgiau kaip 30 darbo dienų ir vienu metu dirbs daugiau kaip 20 darbuotojų arba jei numatoma statybos darbų apimtis didesnė kaip 500 darbuotojo darbo dienų (pamainų)</w:t>
      </w:r>
      <w:r w:rsidR="008C4AE5" w:rsidRPr="003F7C1B">
        <w:rPr>
          <w:rFonts w:ascii="Arial" w:hAnsi="Arial" w:cs="Arial"/>
          <w:sz w:val="22"/>
          <w:szCs w:val="22"/>
          <w:lang w:eastAsia="lt-LT"/>
        </w:rPr>
        <w:t>).</w:t>
      </w:r>
    </w:p>
    <w:p w14:paraId="5546525A" w14:textId="403F2446" w:rsidR="00BF31C3" w:rsidRPr="003F7C1B" w:rsidRDefault="007C4031" w:rsidP="007B4270">
      <w:pPr>
        <w:pStyle w:val="Sraopastraipa"/>
        <w:numPr>
          <w:ilvl w:val="1"/>
          <w:numId w:val="3"/>
        </w:numPr>
        <w:ind w:firstLine="567"/>
        <w:jc w:val="both"/>
        <w:rPr>
          <w:rFonts w:ascii="Arial" w:hAnsi="Arial" w:cs="Arial"/>
          <w:sz w:val="22"/>
          <w:szCs w:val="22"/>
          <w:lang w:eastAsia="lt-LT"/>
        </w:rPr>
      </w:pPr>
      <w:r w:rsidRPr="003F7C1B">
        <w:rPr>
          <w:rFonts w:ascii="Arial" w:hAnsi="Arial" w:cs="Arial"/>
          <w:sz w:val="22"/>
          <w:szCs w:val="22"/>
          <w:lang w:eastAsia="lt-LT"/>
        </w:rPr>
        <w:t xml:space="preserve">Statinių, esančių adresu Trakų g.1 Pylimų k. Vievio sen. Elektrėnų sav. </w:t>
      </w:r>
      <w:r w:rsidR="00904CB1" w:rsidRPr="003F7C1B">
        <w:rPr>
          <w:rFonts w:ascii="Arial" w:hAnsi="Arial" w:cs="Arial"/>
          <w:sz w:val="22"/>
          <w:szCs w:val="22"/>
          <w:lang w:eastAsia="lt-LT"/>
        </w:rPr>
        <w:t xml:space="preserve">naujos statybos </w:t>
      </w:r>
      <w:r w:rsidRPr="003F7C1B">
        <w:rPr>
          <w:rFonts w:ascii="Arial" w:hAnsi="Arial" w:cs="Arial"/>
          <w:sz w:val="22"/>
          <w:szCs w:val="22"/>
          <w:lang w:eastAsia="lt-LT"/>
        </w:rPr>
        <w:t xml:space="preserve">perkamiems darbams tiekėjas taiko aplinkos apsaugos vadybos sistemos reikalavimus pagal </w:t>
      </w:r>
      <w:r w:rsidRPr="003F7C1B">
        <w:rPr>
          <w:rFonts w:ascii="Arial" w:hAnsi="Arial" w:cs="Arial"/>
          <w:sz w:val="22"/>
          <w:szCs w:val="22"/>
          <w:lang w:eastAsia="lt-LT"/>
        </w:rPr>
        <w:lastRenderedPageBreak/>
        <w:t>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684AFB" w:rsidRPr="003F7C1B">
        <w:rPr>
          <w:rFonts w:ascii="Arial" w:hAnsi="Arial" w:cs="Arial"/>
          <w:sz w:val="22"/>
          <w:szCs w:val="22"/>
          <w:lang w:eastAsia="lt-LT"/>
        </w:rPr>
        <w:t>.</w:t>
      </w:r>
    </w:p>
    <w:p w14:paraId="26934A01" w14:textId="3804FF56" w:rsidR="003205CF" w:rsidRPr="003F7C1B" w:rsidRDefault="7203AA11" w:rsidP="22568051">
      <w:pPr>
        <w:pStyle w:val="Sraopastraipa"/>
        <w:numPr>
          <w:ilvl w:val="1"/>
          <w:numId w:val="3"/>
        </w:numPr>
        <w:ind w:firstLine="567"/>
        <w:jc w:val="both"/>
        <w:rPr>
          <w:rFonts w:ascii="Arial" w:hAnsi="Arial" w:cs="Arial"/>
          <w:sz w:val="22"/>
          <w:szCs w:val="22"/>
          <w:lang w:eastAsia="lt-LT"/>
        </w:rPr>
      </w:pPr>
      <w:r w:rsidRPr="003F7C1B">
        <w:rPr>
          <w:rFonts w:ascii="Arial" w:hAnsi="Arial" w:cs="Arial"/>
          <w:sz w:val="22"/>
          <w:szCs w:val="22"/>
          <w:lang w:eastAsia="lt-LT"/>
        </w:rPr>
        <w:t>Turi būti užtikrinta, kad statyboje naudojamos statybinės medžiagos atitiktų LR Aplinkos ministro 2011 m. birželio 28 d. įsakymu Nr. D1-508 patvirtinto Aplinkos apsaugos kriterijų taikymo, vykdant žaliuosius pirkimus, tvarkos aprašo</w:t>
      </w:r>
      <w:r w:rsidR="1070006B" w:rsidRPr="003F7C1B">
        <w:rPr>
          <w:rFonts w:ascii="Arial" w:hAnsi="Arial" w:cs="Arial"/>
          <w:sz w:val="22"/>
          <w:szCs w:val="22"/>
          <w:lang w:eastAsia="lt-LT"/>
        </w:rPr>
        <w:t xml:space="preserve"> 2 priedo “Minimalūs aplinkosaugos kriterijai” </w:t>
      </w:r>
      <w:r w:rsidRPr="003F7C1B">
        <w:rPr>
          <w:rFonts w:ascii="Arial" w:hAnsi="Arial" w:cs="Arial"/>
          <w:sz w:val="22"/>
          <w:szCs w:val="22"/>
          <w:lang w:eastAsia="lt-LT"/>
        </w:rPr>
        <w:t xml:space="preserve"> XII skyriuje „Pastatų projektavimo paslaugos ir statybos darbai“ </w:t>
      </w:r>
      <w:r w:rsidR="5604F2A6" w:rsidRPr="003F7C1B">
        <w:rPr>
          <w:rFonts w:ascii="Arial" w:hAnsi="Arial" w:cs="Arial"/>
          <w:sz w:val="22"/>
          <w:szCs w:val="22"/>
          <w:lang w:eastAsia="lt-LT"/>
        </w:rPr>
        <w:t xml:space="preserve">ir XIII skyriuje “Statybinės medžiagos” </w:t>
      </w:r>
      <w:r w:rsidRPr="003F7C1B">
        <w:rPr>
          <w:rFonts w:ascii="Arial" w:hAnsi="Arial" w:cs="Arial"/>
          <w:sz w:val="22"/>
          <w:szCs w:val="22"/>
          <w:lang w:eastAsia="lt-LT"/>
        </w:rPr>
        <w:t>nustatytus minimalius aplinkosaugos reikalavimus</w:t>
      </w:r>
      <w:r w:rsidR="005430EC" w:rsidRPr="003F7C1B">
        <w:rPr>
          <w:rFonts w:ascii="Arial" w:hAnsi="Arial" w:cs="Arial"/>
          <w:sz w:val="22"/>
          <w:szCs w:val="22"/>
          <w:lang w:eastAsia="lt-LT"/>
        </w:rPr>
        <w:t>.</w:t>
      </w:r>
    </w:p>
    <w:p w14:paraId="36D61E88" w14:textId="5D2DB391" w:rsidR="00310F0C" w:rsidRPr="003F7C1B" w:rsidRDefault="000D6A0E" w:rsidP="00310F0C">
      <w:pPr>
        <w:pStyle w:val="Sraopastraipa"/>
        <w:numPr>
          <w:ilvl w:val="0"/>
          <w:numId w:val="3"/>
        </w:numPr>
        <w:ind w:firstLine="567"/>
        <w:contextualSpacing w:val="0"/>
        <w:jc w:val="both"/>
        <w:rPr>
          <w:rFonts w:ascii="Arial" w:hAnsi="Arial" w:cs="Arial"/>
          <w:b/>
          <w:bCs/>
          <w:sz w:val="22"/>
          <w:szCs w:val="22"/>
        </w:rPr>
      </w:pPr>
      <w:r w:rsidRPr="003F7C1B">
        <w:rPr>
          <w:rFonts w:ascii="Arial" w:hAnsi="Arial" w:cs="Arial"/>
          <w:b/>
          <w:bCs/>
          <w:sz w:val="22"/>
          <w:szCs w:val="22"/>
        </w:rPr>
        <w:t>Darbų atlikimo terminai</w:t>
      </w:r>
    </w:p>
    <w:p w14:paraId="5B05B45B" w14:textId="20B482DE" w:rsidR="00117478" w:rsidRPr="003F7C1B" w:rsidRDefault="008E666E" w:rsidP="00AA6C82">
      <w:pPr>
        <w:pStyle w:val="Sraopastraipa"/>
        <w:numPr>
          <w:ilvl w:val="1"/>
          <w:numId w:val="3"/>
        </w:numPr>
        <w:ind w:firstLine="567"/>
        <w:jc w:val="both"/>
        <w:rPr>
          <w:rFonts w:ascii="Arial" w:hAnsi="Arial" w:cs="Arial"/>
          <w:sz w:val="22"/>
          <w:szCs w:val="22"/>
          <w:lang w:eastAsia="lt-LT"/>
        </w:rPr>
      </w:pPr>
      <w:r w:rsidRPr="003F7C1B">
        <w:rPr>
          <w:rFonts w:ascii="Arial" w:hAnsi="Arial" w:cs="Arial"/>
          <w:sz w:val="22"/>
          <w:szCs w:val="22"/>
          <w:lang w:eastAsia="lt-LT"/>
        </w:rPr>
        <w:t>Rangovas p</w:t>
      </w:r>
      <w:r w:rsidR="00117478" w:rsidRPr="003F7C1B">
        <w:rPr>
          <w:rFonts w:ascii="Arial" w:hAnsi="Arial" w:cs="Arial"/>
          <w:sz w:val="22"/>
          <w:szCs w:val="22"/>
          <w:lang w:eastAsia="lt-LT"/>
        </w:rPr>
        <w:t>rivalo darbus atlikti visa apimtimi ir gauti pasirašytą statybos užbaigimo aktą per 2</w:t>
      </w:r>
      <w:r w:rsidR="008B6389" w:rsidRPr="003F7C1B">
        <w:rPr>
          <w:rFonts w:ascii="Arial" w:hAnsi="Arial" w:cs="Arial"/>
          <w:sz w:val="22"/>
          <w:szCs w:val="22"/>
          <w:lang w:eastAsia="lt-LT"/>
        </w:rPr>
        <w:t>4</w:t>
      </w:r>
      <w:r w:rsidR="00117478" w:rsidRPr="003F7C1B">
        <w:rPr>
          <w:rFonts w:ascii="Arial" w:hAnsi="Arial" w:cs="Arial"/>
          <w:sz w:val="22"/>
          <w:szCs w:val="22"/>
          <w:lang w:eastAsia="lt-LT"/>
        </w:rPr>
        <w:t xml:space="preserve"> mėnesius nuo statybvietės perdavimo Rangovui. Dėl aplinkybių, atsiradusių nuo Rangovo nepriklausančių sąlygų, suderinus su Užsakovu, darbų atlikimo terminas gali būti pratęstas Sutartyje numatytais pagrindais.</w:t>
      </w:r>
      <w:r w:rsidR="00D7332A" w:rsidRPr="003F7C1B">
        <w:rPr>
          <w:rFonts w:ascii="Arial" w:hAnsi="Arial" w:cs="Arial"/>
          <w:sz w:val="22"/>
          <w:szCs w:val="22"/>
          <w:lang w:eastAsia="lt-LT"/>
        </w:rPr>
        <w:t xml:space="preserve"> </w:t>
      </w:r>
    </w:p>
    <w:p w14:paraId="41F6BE37" w14:textId="19CEF2E3" w:rsidR="003F5E33" w:rsidRPr="003F7C1B" w:rsidRDefault="4036716C" w:rsidP="00C321E2">
      <w:pPr>
        <w:pStyle w:val="Sraopastraipa"/>
        <w:ind w:left="0" w:firstLine="567"/>
        <w:jc w:val="both"/>
        <w:rPr>
          <w:rFonts w:ascii="Arial" w:hAnsi="Arial" w:cs="Arial"/>
          <w:sz w:val="22"/>
          <w:szCs w:val="22"/>
          <w:lang w:eastAsia="lt-LT"/>
        </w:rPr>
      </w:pPr>
      <w:r w:rsidRPr="003F7C1B">
        <w:rPr>
          <w:rFonts w:ascii="Arial" w:hAnsi="Arial" w:cs="Arial"/>
          <w:sz w:val="22"/>
          <w:szCs w:val="22"/>
          <w:lang w:eastAsia="lt-LT"/>
        </w:rPr>
        <w:t xml:space="preserve">. </w:t>
      </w:r>
    </w:p>
    <w:p w14:paraId="0616B8E4" w14:textId="05678C50" w:rsidR="008D473C" w:rsidRPr="003F7C1B" w:rsidRDefault="0B8E47E4" w:rsidP="00C321E2">
      <w:pPr>
        <w:ind w:firstLine="567"/>
        <w:jc w:val="both"/>
        <w:rPr>
          <w:rFonts w:ascii="Arial" w:hAnsi="Arial" w:cs="Arial"/>
          <w:sz w:val="22"/>
          <w:szCs w:val="22"/>
          <w:lang w:eastAsia="lt-LT"/>
        </w:rPr>
      </w:pPr>
      <w:r w:rsidRPr="003F7C1B">
        <w:rPr>
          <w:rFonts w:ascii="Arial" w:hAnsi="Arial" w:cs="Arial"/>
          <w:sz w:val="22"/>
          <w:szCs w:val="22"/>
          <w:lang w:eastAsia="lt-LT"/>
        </w:rPr>
        <w:t>3.</w:t>
      </w:r>
      <w:r w:rsidR="6F7BA97F" w:rsidRPr="003F7C1B">
        <w:rPr>
          <w:rFonts w:ascii="Arial" w:hAnsi="Arial" w:cs="Arial"/>
          <w:sz w:val="22"/>
          <w:szCs w:val="22"/>
          <w:lang w:eastAsia="lt-LT"/>
        </w:rPr>
        <w:t>3.</w:t>
      </w:r>
      <w:r w:rsidR="41EA9031" w:rsidRPr="003F7C1B">
        <w:rPr>
          <w:rFonts w:ascii="Arial" w:hAnsi="Arial" w:cs="Arial"/>
          <w:sz w:val="22"/>
          <w:szCs w:val="22"/>
          <w:lang w:eastAsia="lt-LT"/>
        </w:rPr>
        <w:t xml:space="preserve"> </w:t>
      </w:r>
      <w:r w:rsidRPr="003F7C1B">
        <w:rPr>
          <w:rFonts w:ascii="Arial" w:hAnsi="Arial" w:cs="Arial"/>
          <w:sz w:val="22"/>
          <w:szCs w:val="22"/>
          <w:lang w:eastAsia="lt-LT"/>
        </w:rPr>
        <w:t>Užsakovas įsipareigoja perduoti Rangovui statybvietę</w:t>
      </w:r>
      <w:r w:rsidR="26781625" w:rsidRPr="003F7C1B">
        <w:rPr>
          <w:rFonts w:ascii="Arial" w:hAnsi="Arial" w:cs="Arial"/>
          <w:sz w:val="22"/>
          <w:szCs w:val="22"/>
          <w:lang w:eastAsia="lt-LT"/>
        </w:rPr>
        <w:t xml:space="preserve"> </w:t>
      </w:r>
      <w:r w:rsidRPr="003F7C1B">
        <w:rPr>
          <w:rFonts w:ascii="Arial" w:hAnsi="Arial" w:cs="Arial"/>
          <w:sz w:val="22"/>
          <w:szCs w:val="22"/>
          <w:lang w:eastAsia="lt-LT"/>
        </w:rPr>
        <w:t xml:space="preserve">– </w:t>
      </w:r>
      <w:r w:rsidR="6F7BA97F" w:rsidRPr="003F7C1B">
        <w:rPr>
          <w:rFonts w:ascii="Arial" w:hAnsi="Arial" w:cs="Arial"/>
          <w:sz w:val="22"/>
          <w:szCs w:val="22"/>
          <w:lang w:eastAsia="lt-LT"/>
        </w:rPr>
        <w:t>Grafike n</w:t>
      </w:r>
      <w:r w:rsidRPr="003F7C1B">
        <w:rPr>
          <w:rFonts w:ascii="Arial" w:hAnsi="Arial" w:cs="Arial"/>
          <w:sz w:val="22"/>
          <w:szCs w:val="22"/>
          <w:lang w:eastAsia="lt-LT"/>
        </w:rPr>
        <w:t xml:space="preserve">urodytu laiku. Rangovui per 5 darbo dienas nepareiškus objektyvių priežasčių dėl statybvietės priėmimo-perdavimo, laikoma jog statybvietė yra perduota. </w:t>
      </w:r>
    </w:p>
    <w:p w14:paraId="5B7BC2B9" w14:textId="77777777" w:rsidR="00DE1F66" w:rsidRPr="003F7C1B" w:rsidRDefault="008A56BD" w:rsidP="00DE1F66">
      <w:pPr>
        <w:pStyle w:val="Sraopastraipa"/>
        <w:numPr>
          <w:ilvl w:val="0"/>
          <w:numId w:val="3"/>
        </w:numPr>
        <w:ind w:firstLine="567"/>
        <w:contextualSpacing w:val="0"/>
        <w:jc w:val="both"/>
        <w:rPr>
          <w:rFonts w:ascii="Arial" w:hAnsi="Arial" w:cs="Arial"/>
          <w:b/>
          <w:bCs/>
          <w:sz w:val="22"/>
          <w:szCs w:val="22"/>
        </w:rPr>
      </w:pPr>
      <w:r w:rsidRPr="003F7C1B">
        <w:rPr>
          <w:rFonts w:ascii="Arial" w:hAnsi="Arial" w:cs="Arial"/>
          <w:b/>
          <w:bCs/>
          <w:sz w:val="22"/>
          <w:szCs w:val="22"/>
        </w:rPr>
        <w:t xml:space="preserve">Dokumentai, reikalingi pirkimo objekto techninėms savybėms ir </w:t>
      </w:r>
      <w:r w:rsidR="00B44DAF" w:rsidRPr="003F7C1B">
        <w:rPr>
          <w:rFonts w:ascii="Arial" w:hAnsi="Arial" w:cs="Arial"/>
          <w:b/>
          <w:bCs/>
          <w:sz w:val="22"/>
          <w:szCs w:val="22"/>
        </w:rPr>
        <w:t>kokybei patvirtinti</w:t>
      </w:r>
    </w:p>
    <w:p w14:paraId="6B0B5BEC" w14:textId="096373AB" w:rsidR="00C54615" w:rsidRPr="003F7C1B" w:rsidRDefault="00306592" w:rsidP="00E16295">
      <w:pPr>
        <w:pStyle w:val="Sraopastraipa"/>
        <w:ind w:left="0" w:firstLine="567"/>
        <w:jc w:val="both"/>
        <w:rPr>
          <w:rFonts w:ascii="Arial" w:hAnsi="Arial" w:cs="Arial"/>
          <w:sz w:val="22"/>
          <w:szCs w:val="22"/>
          <w:lang w:eastAsia="lt-LT"/>
        </w:rPr>
      </w:pPr>
      <w:r w:rsidRPr="003F7C1B">
        <w:rPr>
          <w:rFonts w:ascii="Arial" w:hAnsi="Arial" w:cs="Arial"/>
          <w:sz w:val="22"/>
          <w:szCs w:val="22"/>
          <w:lang w:eastAsia="lt-LT"/>
        </w:rPr>
        <w:t xml:space="preserve">4.1. </w:t>
      </w:r>
      <w:r w:rsidR="00C54615" w:rsidRPr="003F7C1B">
        <w:rPr>
          <w:rFonts w:ascii="Arial" w:hAnsi="Arial" w:cs="Arial"/>
          <w:sz w:val="22"/>
          <w:szCs w:val="22"/>
          <w:lang w:eastAsia="lt-LT"/>
        </w:rPr>
        <w:t>Numatomos panaudoti įrangos, medžiagų, įrenginių gamintojų parengti aprašymai (kuriuose pateikiami techniniai parametrai ir savybės), sertifikatų arba atitikties deklaracijų kopijos (pateikiami lietuvių/anglų kalbomis arba su vertimu į lietuvių kalbą, pasirašytu vertėjo), arba nuorodos į minėtą gamintojų skelbiamą informaciją internete. Visos medžiagos, įranga prieš darbų pradžią turi būti suderinta su Užsakovu.</w:t>
      </w:r>
    </w:p>
    <w:p w14:paraId="46CAADE1" w14:textId="1B28B6FE" w:rsidR="00950EC6" w:rsidRPr="003F7C1B" w:rsidRDefault="00306592" w:rsidP="00E16295">
      <w:pPr>
        <w:ind w:firstLine="567"/>
        <w:jc w:val="both"/>
        <w:rPr>
          <w:rFonts w:ascii="Arial" w:hAnsi="Arial" w:cs="Arial"/>
          <w:sz w:val="22"/>
          <w:szCs w:val="22"/>
          <w:lang w:eastAsia="lt-LT"/>
        </w:rPr>
      </w:pPr>
      <w:r w:rsidRPr="003F7C1B">
        <w:rPr>
          <w:rFonts w:ascii="Arial" w:hAnsi="Arial" w:cs="Arial"/>
          <w:bCs/>
          <w:sz w:val="22"/>
          <w:szCs w:val="22"/>
        </w:rPr>
        <w:t xml:space="preserve">4.2. </w:t>
      </w:r>
      <w:r w:rsidR="00950EC6" w:rsidRPr="003F7C1B">
        <w:rPr>
          <w:rFonts w:ascii="Arial" w:hAnsi="Arial" w:cs="Arial"/>
          <w:bCs/>
          <w:sz w:val="22"/>
          <w:szCs w:val="22"/>
        </w:rPr>
        <w:t>Rangovas turi įvertinti esamą situaciją Objekte, bei vadovaudamasis pateikt</w:t>
      </w:r>
      <w:r w:rsidR="00FA61A0" w:rsidRPr="003F7C1B">
        <w:rPr>
          <w:rFonts w:ascii="Arial" w:hAnsi="Arial" w:cs="Arial"/>
          <w:bCs/>
          <w:sz w:val="22"/>
          <w:szCs w:val="22"/>
        </w:rPr>
        <w:t>u</w:t>
      </w:r>
      <w:r w:rsidR="00950EC6" w:rsidRPr="003F7C1B">
        <w:rPr>
          <w:rFonts w:ascii="Arial" w:hAnsi="Arial" w:cs="Arial"/>
          <w:bCs/>
          <w:sz w:val="22"/>
          <w:szCs w:val="22"/>
        </w:rPr>
        <w:t xml:space="preserve"> Projektu</w:t>
      </w:r>
      <w:r w:rsidR="00FA61A0" w:rsidRPr="003F7C1B">
        <w:rPr>
          <w:rFonts w:ascii="Arial" w:hAnsi="Arial" w:cs="Arial"/>
          <w:bCs/>
          <w:sz w:val="22"/>
          <w:szCs w:val="22"/>
        </w:rPr>
        <w:t xml:space="preserve"> ir</w:t>
      </w:r>
      <w:r w:rsidR="00950EC6" w:rsidRPr="003F7C1B">
        <w:rPr>
          <w:rFonts w:ascii="Arial" w:hAnsi="Arial" w:cs="Arial"/>
          <w:bCs/>
          <w:sz w:val="22"/>
          <w:szCs w:val="22"/>
        </w:rPr>
        <w:t xml:space="preserve"> šia technine specifikacija</w:t>
      </w:r>
      <w:r w:rsidR="00FA61A0" w:rsidRPr="003F7C1B">
        <w:rPr>
          <w:rFonts w:ascii="Arial" w:hAnsi="Arial" w:cs="Arial"/>
          <w:bCs/>
          <w:sz w:val="22"/>
          <w:szCs w:val="22"/>
        </w:rPr>
        <w:t>,</w:t>
      </w:r>
      <w:r w:rsidR="00950EC6" w:rsidRPr="003F7C1B">
        <w:rPr>
          <w:rFonts w:ascii="Arial" w:hAnsi="Arial" w:cs="Arial"/>
          <w:bCs/>
          <w:sz w:val="22"/>
          <w:szCs w:val="22"/>
        </w:rPr>
        <w:t xml:space="preserve"> </w:t>
      </w:r>
      <w:r w:rsidR="00950EC6" w:rsidRPr="003F7C1B">
        <w:rPr>
          <w:rFonts w:ascii="Arial" w:hAnsi="Arial" w:cs="Arial"/>
          <w:bCs/>
          <w:color w:val="000000"/>
          <w:sz w:val="22"/>
          <w:szCs w:val="22"/>
        </w:rPr>
        <w:t>pateikti p</w:t>
      </w:r>
      <w:r w:rsidR="00950EC6" w:rsidRPr="003F7C1B">
        <w:rPr>
          <w:rFonts w:ascii="Arial" w:hAnsi="Arial" w:cs="Arial"/>
          <w:bCs/>
          <w:sz w:val="22"/>
          <w:szCs w:val="22"/>
        </w:rPr>
        <w:t xml:space="preserve">asiūlymą  </w:t>
      </w:r>
      <w:r w:rsidR="008E666E" w:rsidRPr="003F7C1B">
        <w:rPr>
          <w:rFonts w:ascii="Arial" w:hAnsi="Arial" w:cs="Arial"/>
          <w:bCs/>
          <w:sz w:val="22"/>
          <w:szCs w:val="22"/>
        </w:rPr>
        <w:t xml:space="preserve">statybos </w:t>
      </w:r>
      <w:r w:rsidR="00950EC6" w:rsidRPr="003F7C1B">
        <w:rPr>
          <w:rFonts w:ascii="Arial" w:hAnsi="Arial" w:cs="Arial"/>
          <w:bCs/>
          <w:sz w:val="22"/>
          <w:szCs w:val="22"/>
        </w:rPr>
        <w:t>darbams Objekte įvykdyti</w:t>
      </w:r>
      <w:r w:rsidR="00AB54A7" w:rsidRPr="003F7C1B">
        <w:rPr>
          <w:rFonts w:ascii="Arial" w:hAnsi="Arial" w:cs="Arial"/>
          <w:bCs/>
          <w:sz w:val="22"/>
          <w:szCs w:val="22"/>
        </w:rPr>
        <w:t>.</w:t>
      </w:r>
    </w:p>
    <w:p w14:paraId="7AB2FB7D" w14:textId="5412E675" w:rsidR="00C54615" w:rsidRPr="003F7C1B" w:rsidRDefault="00C54615" w:rsidP="002F31C8">
      <w:pPr>
        <w:tabs>
          <w:tab w:val="left" w:pos="567"/>
          <w:tab w:val="left" w:pos="1418"/>
        </w:tabs>
        <w:ind w:left="567"/>
        <w:jc w:val="both"/>
        <w:rPr>
          <w:rFonts w:ascii="Arial" w:eastAsia="SimSun" w:hAnsi="Arial" w:cs="Arial"/>
          <w:sz w:val="22"/>
          <w:szCs w:val="22"/>
          <w:lang w:eastAsia="ar-SA"/>
        </w:rPr>
      </w:pPr>
    </w:p>
    <w:p w14:paraId="7F30898F" w14:textId="77777777" w:rsidR="006C52F6" w:rsidRPr="003F7C1B" w:rsidRDefault="006C52F6" w:rsidP="002F31C8">
      <w:pPr>
        <w:tabs>
          <w:tab w:val="left" w:pos="567"/>
          <w:tab w:val="left" w:pos="1418"/>
        </w:tabs>
        <w:ind w:left="567"/>
        <w:jc w:val="both"/>
        <w:rPr>
          <w:rFonts w:ascii="Arial" w:eastAsia="SimSun" w:hAnsi="Arial" w:cs="Arial"/>
          <w:sz w:val="22"/>
          <w:szCs w:val="22"/>
          <w:lang w:eastAsia="ar-SA"/>
        </w:rPr>
      </w:pPr>
    </w:p>
    <w:p w14:paraId="419F64B5" w14:textId="3D3C3D02" w:rsidR="006C52F6" w:rsidRPr="003F7C1B" w:rsidRDefault="006C52F6" w:rsidP="002F31C8">
      <w:pPr>
        <w:tabs>
          <w:tab w:val="left" w:pos="567"/>
          <w:tab w:val="left" w:pos="1418"/>
        </w:tabs>
        <w:ind w:left="567"/>
        <w:jc w:val="both"/>
        <w:rPr>
          <w:rFonts w:ascii="Arial" w:eastAsia="SimSun" w:hAnsi="Arial" w:cs="Arial"/>
          <w:sz w:val="22"/>
          <w:szCs w:val="22"/>
          <w:lang w:eastAsia="ar-SA"/>
        </w:rPr>
      </w:pPr>
      <w:r w:rsidRPr="003F7C1B">
        <w:rPr>
          <w:rFonts w:ascii="Arial" w:eastAsia="SimSun" w:hAnsi="Arial" w:cs="Arial"/>
          <w:sz w:val="22"/>
          <w:szCs w:val="22"/>
          <w:lang w:eastAsia="ar-SA"/>
        </w:rPr>
        <w:t>PRIDEDAMA:</w:t>
      </w:r>
    </w:p>
    <w:p w14:paraId="265EEE74" w14:textId="644EE3FB" w:rsidR="00743B9D" w:rsidRPr="003F7C1B" w:rsidRDefault="00E22662" w:rsidP="00743B9D">
      <w:pPr>
        <w:rPr>
          <w:rFonts w:ascii="Arial" w:hAnsi="Arial" w:cs="Arial"/>
          <w:color w:val="000000"/>
          <w:sz w:val="22"/>
          <w:szCs w:val="22"/>
          <w:lang w:eastAsia="lt-LT"/>
        </w:rPr>
      </w:pPr>
      <w:r w:rsidRPr="003F7C1B">
        <w:rPr>
          <w:rFonts w:ascii="Arial" w:eastAsia="SimSun" w:hAnsi="Arial" w:cs="Arial"/>
          <w:sz w:val="22"/>
          <w:szCs w:val="22"/>
          <w:lang w:eastAsia="ar-SA"/>
        </w:rPr>
        <w:t>1.</w:t>
      </w:r>
      <w:r w:rsidRPr="003F7C1B">
        <w:rPr>
          <w:rFonts w:ascii="Arial" w:hAnsi="Arial" w:cs="Arial"/>
          <w:sz w:val="22"/>
          <w:szCs w:val="22"/>
          <w:lang w:eastAsia="lt-LT"/>
        </w:rPr>
        <w:t xml:space="preserve"> VĮ Valstybinių miškų urėdijos administracinio pastato ir lankytojų centro (kultūros paskirties) Elektrėnų sav., Vievio sen., Pylimų k., Trakų g. 1, statybos projektas</w:t>
      </w:r>
      <w:r w:rsidR="00743B9D" w:rsidRPr="003F7C1B">
        <w:rPr>
          <w:rFonts w:ascii="Arial" w:hAnsi="Arial" w:cs="Arial"/>
          <w:sz w:val="22"/>
          <w:szCs w:val="22"/>
          <w:lang w:eastAsia="lt-LT"/>
        </w:rPr>
        <w:t xml:space="preserve"> (</w:t>
      </w:r>
      <w:r w:rsidR="00743B9D" w:rsidRPr="003F7C1B">
        <w:rPr>
          <w:rFonts w:ascii="Arial" w:eastAsiaTheme="minorHAnsi" w:hAnsi="Arial" w:cs="Arial"/>
          <w:b/>
          <w:bCs/>
          <w:sz w:val="22"/>
          <w:szCs w:val="22"/>
        </w:rPr>
        <w:t>Pastaba: dėl techninio darbo projekto gavimo prašome kreiptis el. paštu:</w:t>
      </w:r>
      <w:r w:rsidR="00743B9D" w:rsidRPr="003F7C1B">
        <w:rPr>
          <w:rFonts w:ascii="Arial" w:eastAsiaTheme="minorHAnsi" w:hAnsi="Arial" w:cs="Arial"/>
          <w:sz w:val="22"/>
          <w:szCs w:val="22"/>
        </w:rPr>
        <w:t xml:space="preserve"> </w:t>
      </w:r>
      <w:hyperlink r:id="rId8" w:history="1">
        <w:r w:rsidR="00743B9D" w:rsidRPr="003F7C1B">
          <w:rPr>
            <w:rFonts w:ascii="Arial" w:hAnsi="Arial" w:cs="Arial"/>
            <w:color w:val="0563C1" w:themeColor="hyperlink"/>
            <w:sz w:val="22"/>
            <w:szCs w:val="22"/>
            <w:u w:val="single"/>
            <w:lang w:eastAsia="lt-LT"/>
          </w:rPr>
          <w:t>giedrius.sakalinskas@vmu.lt</w:t>
        </w:r>
      </w:hyperlink>
      <w:r w:rsidR="00743B9D" w:rsidRPr="003F7C1B">
        <w:rPr>
          <w:rFonts w:ascii="Arial" w:eastAsiaTheme="minorHAnsi" w:hAnsi="Arial" w:cs="Arial"/>
          <w:sz w:val="22"/>
          <w:szCs w:val="22"/>
        </w:rPr>
        <w:t>).</w:t>
      </w:r>
    </w:p>
    <w:p w14:paraId="150E935D" w14:textId="22EE9668" w:rsidR="00E22662" w:rsidRPr="003F7C1B" w:rsidRDefault="00E22662" w:rsidP="00967222">
      <w:pPr>
        <w:tabs>
          <w:tab w:val="left" w:pos="709"/>
          <w:tab w:val="left" w:pos="1418"/>
        </w:tabs>
        <w:ind w:firstLine="567"/>
        <w:jc w:val="both"/>
        <w:rPr>
          <w:rFonts w:ascii="Arial" w:eastAsia="SimSun" w:hAnsi="Arial" w:cs="Arial"/>
          <w:sz w:val="22"/>
          <w:szCs w:val="22"/>
          <w:lang w:eastAsia="ar-SA"/>
        </w:rPr>
      </w:pPr>
    </w:p>
    <w:p w14:paraId="5F29F2E9" w14:textId="64A3E837" w:rsidR="002B04AA" w:rsidRPr="003F7C1B" w:rsidRDefault="002B04AA" w:rsidP="00DE1F66">
      <w:pPr>
        <w:jc w:val="both"/>
        <w:rPr>
          <w:rFonts w:ascii="Arial" w:hAnsi="Arial" w:cs="Arial"/>
          <w:sz w:val="22"/>
          <w:szCs w:val="22"/>
        </w:rPr>
      </w:pPr>
    </w:p>
    <w:p w14:paraId="36C11515" w14:textId="77777777" w:rsidR="00297921" w:rsidRDefault="00297921" w:rsidP="002B04AA">
      <w:pPr>
        <w:jc w:val="both"/>
        <w:rPr>
          <w:rFonts w:ascii="Arial" w:hAnsi="Arial" w:cs="Arial"/>
          <w:sz w:val="22"/>
          <w:szCs w:val="22"/>
        </w:rPr>
      </w:pPr>
    </w:p>
    <w:p w14:paraId="03A99B5E" w14:textId="6BC97424" w:rsidR="00297921" w:rsidRPr="004D2EBC" w:rsidRDefault="004D41D2" w:rsidP="004D41D2">
      <w:pPr>
        <w:jc w:val="center"/>
        <w:rPr>
          <w:rFonts w:ascii="Arial" w:hAnsi="Arial" w:cs="Arial"/>
          <w:sz w:val="22"/>
          <w:szCs w:val="22"/>
        </w:rPr>
      </w:pPr>
      <w:r>
        <w:rPr>
          <w:rFonts w:ascii="Arial" w:hAnsi="Arial" w:cs="Arial"/>
          <w:sz w:val="22"/>
          <w:szCs w:val="22"/>
        </w:rPr>
        <w:t>__________________________</w:t>
      </w:r>
    </w:p>
    <w:sectPr w:rsidR="00297921" w:rsidRPr="004D2EBC" w:rsidSect="00E110EF">
      <w:footerReference w:type="defaul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81E3F" w14:textId="77777777" w:rsidR="00DF528F" w:rsidRPr="002A7C3F" w:rsidRDefault="00DF528F" w:rsidP="00E110EF">
      <w:r w:rsidRPr="002A7C3F">
        <w:separator/>
      </w:r>
    </w:p>
  </w:endnote>
  <w:endnote w:type="continuationSeparator" w:id="0">
    <w:p w14:paraId="74FE3F4D" w14:textId="77777777" w:rsidR="00DF528F" w:rsidRPr="002A7C3F" w:rsidRDefault="00DF528F" w:rsidP="00E110EF">
      <w:r w:rsidRPr="002A7C3F">
        <w:continuationSeparator/>
      </w:r>
    </w:p>
  </w:endnote>
  <w:endnote w:type="continuationNotice" w:id="1">
    <w:p w14:paraId="25073247" w14:textId="77777777" w:rsidR="00DF528F" w:rsidRPr="002A7C3F" w:rsidRDefault="00DF52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CIDFont+F4">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8976723"/>
      <w:docPartObj>
        <w:docPartGallery w:val="Page Numbers (Bottom of Page)"/>
        <w:docPartUnique/>
      </w:docPartObj>
    </w:sdtPr>
    <w:sdtEndPr/>
    <w:sdtContent>
      <w:p w14:paraId="10D30B17" w14:textId="6628BE7E" w:rsidR="00E110EF" w:rsidRPr="002A7C3F" w:rsidRDefault="00E110EF">
        <w:pPr>
          <w:pStyle w:val="Porat"/>
          <w:jc w:val="center"/>
        </w:pPr>
        <w:r w:rsidRPr="002A7C3F">
          <w:fldChar w:fldCharType="begin"/>
        </w:r>
        <w:r w:rsidRPr="002A7C3F">
          <w:instrText>PAGE   \* MERGEFORMAT</w:instrText>
        </w:r>
        <w:r w:rsidRPr="002A7C3F">
          <w:fldChar w:fldCharType="separate"/>
        </w:r>
        <w:r w:rsidRPr="002A7C3F">
          <w:t>2</w:t>
        </w:r>
        <w:r w:rsidRPr="002A7C3F">
          <w:fldChar w:fldCharType="end"/>
        </w:r>
      </w:p>
    </w:sdtContent>
  </w:sdt>
  <w:p w14:paraId="6CC4367D" w14:textId="77777777" w:rsidR="00E110EF" w:rsidRPr="002A7C3F" w:rsidRDefault="00E110E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E698C" w14:textId="77777777" w:rsidR="00DF528F" w:rsidRPr="002A7C3F" w:rsidRDefault="00DF528F" w:rsidP="00E110EF">
      <w:r w:rsidRPr="002A7C3F">
        <w:separator/>
      </w:r>
    </w:p>
  </w:footnote>
  <w:footnote w:type="continuationSeparator" w:id="0">
    <w:p w14:paraId="0CAF5184" w14:textId="77777777" w:rsidR="00DF528F" w:rsidRPr="002A7C3F" w:rsidRDefault="00DF528F" w:rsidP="00E110EF">
      <w:r w:rsidRPr="002A7C3F">
        <w:continuationSeparator/>
      </w:r>
    </w:p>
  </w:footnote>
  <w:footnote w:type="continuationNotice" w:id="1">
    <w:p w14:paraId="1B353A6C" w14:textId="77777777" w:rsidR="00DF528F" w:rsidRPr="002A7C3F" w:rsidRDefault="00DF52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907F8"/>
    <w:multiLevelType w:val="multilevel"/>
    <w:tmpl w:val="FB882D9C"/>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03C96F57"/>
    <w:multiLevelType w:val="multilevel"/>
    <w:tmpl w:val="F8463C72"/>
    <w:lvl w:ilvl="0">
      <w:start w:val="1"/>
      <w:numFmt w:val="decimal"/>
      <w:lvlText w:val="%1."/>
      <w:lvlJc w:val="left"/>
      <w:pPr>
        <w:ind w:left="360" w:hanging="360"/>
      </w:pPr>
      <w:rPr>
        <w:rFonts w:hint="default"/>
      </w:rPr>
    </w:lvl>
    <w:lvl w:ilvl="1">
      <w:start w:val="1"/>
      <w:numFmt w:val="decimal"/>
      <w:lvlText w:val="%1.%2."/>
      <w:lvlJc w:val="left"/>
      <w:pPr>
        <w:ind w:left="121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78C0443"/>
    <w:multiLevelType w:val="multilevel"/>
    <w:tmpl w:val="6A906C74"/>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0D621BA6"/>
    <w:multiLevelType w:val="hybridMultilevel"/>
    <w:tmpl w:val="D7F0CC58"/>
    <w:lvl w:ilvl="0" w:tplc="83E43DD0">
      <w:start w:val="2"/>
      <w:numFmt w:val="decimal"/>
      <w:lvlText w:val="%1."/>
      <w:lvlJc w:val="left"/>
      <w:pPr>
        <w:ind w:left="972" w:hanging="360"/>
      </w:pPr>
      <w:rPr>
        <w:rFonts w:hint="default"/>
      </w:rPr>
    </w:lvl>
    <w:lvl w:ilvl="1" w:tplc="04270019" w:tentative="1">
      <w:start w:val="1"/>
      <w:numFmt w:val="lowerLetter"/>
      <w:lvlText w:val="%2."/>
      <w:lvlJc w:val="left"/>
      <w:pPr>
        <w:ind w:left="1692" w:hanging="360"/>
      </w:pPr>
    </w:lvl>
    <w:lvl w:ilvl="2" w:tplc="0427001B" w:tentative="1">
      <w:start w:val="1"/>
      <w:numFmt w:val="lowerRoman"/>
      <w:lvlText w:val="%3."/>
      <w:lvlJc w:val="right"/>
      <w:pPr>
        <w:ind w:left="2412" w:hanging="180"/>
      </w:pPr>
    </w:lvl>
    <w:lvl w:ilvl="3" w:tplc="0427000F" w:tentative="1">
      <w:start w:val="1"/>
      <w:numFmt w:val="decimal"/>
      <w:lvlText w:val="%4."/>
      <w:lvlJc w:val="left"/>
      <w:pPr>
        <w:ind w:left="3132" w:hanging="360"/>
      </w:pPr>
    </w:lvl>
    <w:lvl w:ilvl="4" w:tplc="04270019" w:tentative="1">
      <w:start w:val="1"/>
      <w:numFmt w:val="lowerLetter"/>
      <w:lvlText w:val="%5."/>
      <w:lvlJc w:val="left"/>
      <w:pPr>
        <w:ind w:left="3852" w:hanging="360"/>
      </w:pPr>
    </w:lvl>
    <w:lvl w:ilvl="5" w:tplc="0427001B" w:tentative="1">
      <w:start w:val="1"/>
      <w:numFmt w:val="lowerRoman"/>
      <w:lvlText w:val="%6."/>
      <w:lvlJc w:val="right"/>
      <w:pPr>
        <w:ind w:left="4572" w:hanging="180"/>
      </w:pPr>
    </w:lvl>
    <w:lvl w:ilvl="6" w:tplc="0427000F" w:tentative="1">
      <w:start w:val="1"/>
      <w:numFmt w:val="decimal"/>
      <w:lvlText w:val="%7."/>
      <w:lvlJc w:val="left"/>
      <w:pPr>
        <w:ind w:left="5292" w:hanging="360"/>
      </w:pPr>
    </w:lvl>
    <w:lvl w:ilvl="7" w:tplc="04270019" w:tentative="1">
      <w:start w:val="1"/>
      <w:numFmt w:val="lowerLetter"/>
      <w:lvlText w:val="%8."/>
      <w:lvlJc w:val="left"/>
      <w:pPr>
        <w:ind w:left="6012" w:hanging="360"/>
      </w:pPr>
    </w:lvl>
    <w:lvl w:ilvl="8" w:tplc="0427001B" w:tentative="1">
      <w:start w:val="1"/>
      <w:numFmt w:val="lowerRoman"/>
      <w:lvlText w:val="%9."/>
      <w:lvlJc w:val="right"/>
      <w:pPr>
        <w:ind w:left="6732" w:hanging="180"/>
      </w:pPr>
    </w:lvl>
  </w:abstractNum>
  <w:abstractNum w:abstractNumId="4" w15:restartNumberingAfterBreak="0">
    <w:nsid w:val="29747C3C"/>
    <w:multiLevelType w:val="hybridMultilevel"/>
    <w:tmpl w:val="05328ABC"/>
    <w:lvl w:ilvl="0" w:tplc="902099AC">
      <w:start w:val="2"/>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3A231ADE"/>
    <w:multiLevelType w:val="multilevel"/>
    <w:tmpl w:val="E402E558"/>
    <w:lvl w:ilvl="0">
      <w:start w:val="14"/>
      <w:numFmt w:val="decimal"/>
      <w:lvlText w:val="%1"/>
      <w:lvlJc w:val="left"/>
      <w:pPr>
        <w:ind w:left="600" w:hanging="600"/>
      </w:pPr>
      <w:rPr>
        <w:rFonts w:eastAsiaTheme="minorHAnsi" w:hint="default"/>
        <w:b w:val="0"/>
        <w:color w:val="auto"/>
      </w:rPr>
    </w:lvl>
    <w:lvl w:ilvl="1">
      <w:start w:val="1"/>
      <w:numFmt w:val="decimal"/>
      <w:lvlText w:val="%1.%2"/>
      <w:lvlJc w:val="left"/>
      <w:pPr>
        <w:ind w:left="600" w:hanging="600"/>
      </w:pPr>
      <w:rPr>
        <w:rFonts w:eastAsiaTheme="minorHAnsi" w:hint="default"/>
        <w:b w:val="0"/>
        <w:color w:val="auto"/>
      </w:rPr>
    </w:lvl>
    <w:lvl w:ilvl="2">
      <w:start w:val="1"/>
      <w:numFmt w:val="decimal"/>
      <w:lvlText w:val="%1.%2.%3"/>
      <w:lvlJc w:val="left"/>
      <w:pPr>
        <w:ind w:left="720" w:hanging="720"/>
      </w:pPr>
      <w:rPr>
        <w:rFonts w:eastAsiaTheme="minorHAnsi" w:hint="default"/>
        <w:b w:val="0"/>
        <w:color w:val="auto"/>
      </w:rPr>
    </w:lvl>
    <w:lvl w:ilvl="3">
      <w:start w:val="1"/>
      <w:numFmt w:val="decimal"/>
      <w:lvlText w:val="%1.%2.%3.%4"/>
      <w:lvlJc w:val="left"/>
      <w:pPr>
        <w:ind w:left="720" w:hanging="720"/>
      </w:pPr>
      <w:rPr>
        <w:rFonts w:eastAsiaTheme="minorHAnsi" w:hint="default"/>
        <w:b w:val="0"/>
        <w:color w:val="auto"/>
      </w:rPr>
    </w:lvl>
    <w:lvl w:ilvl="4">
      <w:start w:val="1"/>
      <w:numFmt w:val="decimal"/>
      <w:lvlText w:val="%1.%2.%3.%4.%5"/>
      <w:lvlJc w:val="left"/>
      <w:pPr>
        <w:ind w:left="1080" w:hanging="1080"/>
      </w:pPr>
      <w:rPr>
        <w:rFonts w:eastAsiaTheme="minorHAnsi" w:hint="default"/>
        <w:b w:val="0"/>
        <w:color w:val="auto"/>
      </w:rPr>
    </w:lvl>
    <w:lvl w:ilvl="5">
      <w:start w:val="1"/>
      <w:numFmt w:val="decimal"/>
      <w:lvlText w:val="%1.%2.%3.%4.%5.%6"/>
      <w:lvlJc w:val="left"/>
      <w:pPr>
        <w:ind w:left="1080" w:hanging="1080"/>
      </w:pPr>
      <w:rPr>
        <w:rFonts w:eastAsiaTheme="minorHAnsi" w:hint="default"/>
        <w:b w:val="0"/>
        <w:color w:val="auto"/>
      </w:rPr>
    </w:lvl>
    <w:lvl w:ilvl="6">
      <w:start w:val="1"/>
      <w:numFmt w:val="decimal"/>
      <w:lvlText w:val="%1.%2.%3.%4.%5.%6.%7"/>
      <w:lvlJc w:val="left"/>
      <w:pPr>
        <w:ind w:left="1440" w:hanging="1440"/>
      </w:pPr>
      <w:rPr>
        <w:rFonts w:eastAsiaTheme="minorHAnsi" w:hint="default"/>
        <w:b w:val="0"/>
        <w:color w:val="auto"/>
      </w:rPr>
    </w:lvl>
    <w:lvl w:ilvl="7">
      <w:start w:val="1"/>
      <w:numFmt w:val="decimal"/>
      <w:lvlText w:val="%1.%2.%3.%4.%5.%6.%7.%8"/>
      <w:lvlJc w:val="left"/>
      <w:pPr>
        <w:ind w:left="1440" w:hanging="1440"/>
      </w:pPr>
      <w:rPr>
        <w:rFonts w:eastAsiaTheme="minorHAnsi" w:hint="default"/>
        <w:b w:val="0"/>
        <w:color w:val="auto"/>
      </w:rPr>
    </w:lvl>
    <w:lvl w:ilvl="8">
      <w:start w:val="1"/>
      <w:numFmt w:val="decimal"/>
      <w:lvlText w:val="%1.%2.%3.%4.%5.%6.%7.%8.%9"/>
      <w:lvlJc w:val="left"/>
      <w:pPr>
        <w:ind w:left="1800" w:hanging="1800"/>
      </w:pPr>
      <w:rPr>
        <w:rFonts w:eastAsiaTheme="minorHAnsi" w:hint="default"/>
        <w:b w:val="0"/>
        <w:color w:val="auto"/>
      </w:rPr>
    </w:lvl>
  </w:abstractNum>
  <w:abstractNum w:abstractNumId="6" w15:restartNumberingAfterBreak="0">
    <w:nsid w:val="4498318C"/>
    <w:multiLevelType w:val="multilevel"/>
    <w:tmpl w:val="F262343A"/>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ascii="Arial Narrow" w:eastAsia="Times New Roman" w:hAnsi="Arial Narrow" w:hint="default"/>
        <w:i w:val="0"/>
        <w:iCs w:val="0"/>
        <w:sz w:val="24"/>
        <w:szCs w:val="24"/>
      </w:rPr>
    </w:lvl>
    <w:lvl w:ilvl="2">
      <w:start w:val="1"/>
      <w:numFmt w:val="decimal"/>
      <w:lvlText w:val="%1.%2.%3."/>
      <w:lvlJc w:val="left"/>
      <w:pPr>
        <w:ind w:left="720" w:hanging="720"/>
      </w:pPr>
      <w:rPr>
        <w:rFonts w:eastAsia="Times New Roman" w:hint="default"/>
        <w:i w:val="0"/>
        <w:iCs w:val="0"/>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7" w15:restartNumberingAfterBreak="0">
    <w:nsid w:val="489D693A"/>
    <w:multiLevelType w:val="multilevel"/>
    <w:tmpl w:val="3684CBC0"/>
    <w:lvl w:ilvl="0">
      <w:start w:val="1"/>
      <w:numFmt w:val="decimal"/>
      <w:lvlText w:val="%1."/>
      <w:lvlJc w:val="left"/>
      <w:pPr>
        <w:ind w:left="720" w:hanging="360"/>
      </w:pPr>
      <w:rPr>
        <w:rFonts w:eastAsia="Arial" w:hint="default"/>
        <w:color w:val="000000" w:themeColor="text1"/>
      </w:rPr>
    </w:lvl>
    <w:lvl w:ilvl="1">
      <w:start w:val="1"/>
      <w:numFmt w:val="decimal"/>
      <w:isLgl/>
      <w:lvlText w:val="%1.%2."/>
      <w:lvlJc w:val="left"/>
      <w:pPr>
        <w:ind w:left="1440" w:hanging="720"/>
      </w:pPr>
      <w:rPr>
        <w:rFonts w:hint="default"/>
        <w:b w:val="0"/>
        <w:bCs/>
        <w:u w:val="none"/>
      </w:rPr>
    </w:lvl>
    <w:lvl w:ilvl="2">
      <w:start w:val="1"/>
      <w:numFmt w:val="decimal"/>
      <w:isLgl/>
      <w:lvlText w:val="%1.%2.%3."/>
      <w:lvlJc w:val="left"/>
      <w:pPr>
        <w:ind w:left="1800" w:hanging="720"/>
      </w:pPr>
      <w:rPr>
        <w:rFonts w:hint="default"/>
        <w:b/>
        <w:u w:val="none"/>
      </w:rPr>
    </w:lvl>
    <w:lvl w:ilvl="3">
      <w:start w:val="1"/>
      <w:numFmt w:val="decimal"/>
      <w:isLgl/>
      <w:lvlText w:val="%1.%2.%3.%4."/>
      <w:lvlJc w:val="left"/>
      <w:pPr>
        <w:ind w:left="2520" w:hanging="1080"/>
      </w:pPr>
      <w:rPr>
        <w:rFonts w:hint="default"/>
        <w:b/>
        <w:u w:val="none"/>
      </w:rPr>
    </w:lvl>
    <w:lvl w:ilvl="4">
      <w:start w:val="1"/>
      <w:numFmt w:val="decimal"/>
      <w:isLgl/>
      <w:lvlText w:val="%1.%2.%3.%4.%5."/>
      <w:lvlJc w:val="left"/>
      <w:pPr>
        <w:ind w:left="2880" w:hanging="1080"/>
      </w:pPr>
      <w:rPr>
        <w:rFonts w:hint="default"/>
        <w:b/>
        <w:u w:val="none"/>
      </w:rPr>
    </w:lvl>
    <w:lvl w:ilvl="5">
      <w:start w:val="1"/>
      <w:numFmt w:val="decimal"/>
      <w:isLgl/>
      <w:lvlText w:val="%1.%2.%3.%4.%5.%6."/>
      <w:lvlJc w:val="left"/>
      <w:pPr>
        <w:ind w:left="3600" w:hanging="1440"/>
      </w:pPr>
      <w:rPr>
        <w:rFonts w:hint="default"/>
        <w:b/>
        <w:u w:val="none"/>
      </w:rPr>
    </w:lvl>
    <w:lvl w:ilvl="6">
      <w:start w:val="1"/>
      <w:numFmt w:val="decimal"/>
      <w:isLgl/>
      <w:lvlText w:val="%1.%2.%3.%4.%5.%6.%7."/>
      <w:lvlJc w:val="left"/>
      <w:pPr>
        <w:ind w:left="3960" w:hanging="1440"/>
      </w:pPr>
      <w:rPr>
        <w:rFonts w:hint="default"/>
        <w:b/>
        <w:u w:val="none"/>
      </w:rPr>
    </w:lvl>
    <w:lvl w:ilvl="7">
      <w:start w:val="1"/>
      <w:numFmt w:val="decimal"/>
      <w:isLgl/>
      <w:lvlText w:val="%1.%2.%3.%4.%5.%6.%7.%8."/>
      <w:lvlJc w:val="left"/>
      <w:pPr>
        <w:ind w:left="4680" w:hanging="1800"/>
      </w:pPr>
      <w:rPr>
        <w:rFonts w:hint="default"/>
        <w:b/>
        <w:u w:val="none"/>
      </w:rPr>
    </w:lvl>
    <w:lvl w:ilvl="8">
      <w:start w:val="1"/>
      <w:numFmt w:val="decimal"/>
      <w:isLgl/>
      <w:lvlText w:val="%1.%2.%3.%4.%5.%6.%7.%8.%9."/>
      <w:lvlJc w:val="left"/>
      <w:pPr>
        <w:ind w:left="5400" w:hanging="2160"/>
      </w:pPr>
      <w:rPr>
        <w:rFonts w:hint="default"/>
        <w:b/>
        <w:u w:val="none"/>
      </w:rPr>
    </w:lvl>
  </w:abstractNum>
  <w:abstractNum w:abstractNumId="8" w15:restartNumberingAfterBreak="0">
    <w:nsid w:val="5C2A1142"/>
    <w:multiLevelType w:val="hybridMultilevel"/>
    <w:tmpl w:val="3A32DC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2F0658"/>
    <w:multiLevelType w:val="multilevel"/>
    <w:tmpl w:val="0C1CCA38"/>
    <w:lvl w:ilvl="0">
      <w:start w:val="4"/>
      <w:numFmt w:val="decimal"/>
      <w:lvlText w:val="%1"/>
      <w:lvlJc w:val="left"/>
      <w:pPr>
        <w:ind w:left="480" w:hanging="480"/>
      </w:pPr>
      <w:rPr>
        <w:rFonts w:eastAsiaTheme="minorHAnsi" w:hint="default"/>
      </w:rPr>
    </w:lvl>
    <w:lvl w:ilvl="1">
      <w:start w:val="1"/>
      <w:numFmt w:val="decimal"/>
      <w:lvlText w:val="%1.%2"/>
      <w:lvlJc w:val="left"/>
      <w:pPr>
        <w:ind w:left="763" w:hanging="480"/>
      </w:pPr>
      <w:rPr>
        <w:rFonts w:eastAsiaTheme="minorHAnsi" w:hint="default"/>
      </w:rPr>
    </w:lvl>
    <w:lvl w:ilvl="2">
      <w:start w:val="1"/>
      <w:numFmt w:val="decimal"/>
      <w:lvlText w:val="%1.%2.%3"/>
      <w:lvlJc w:val="left"/>
      <w:pPr>
        <w:ind w:left="1286" w:hanging="720"/>
      </w:pPr>
      <w:rPr>
        <w:rFonts w:eastAsiaTheme="minorHAnsi" w:hint="default"/>
      </w:rPr>
    </w:lvl>
    <w:lvl w:ilvl="3">
      <w:start w:val="1"/>
      <w:numFmt w:val="decimal"/>
      <w:lvlText w:val="%1.%2.%3.%4"/>
      <w:lvlJc w:val="left"/>
      <w:pPr>
        <w:ind w:left="1569" w:hanging="720"/>
      </w:pPr>
      <w:rPr>
        <w:rFonts w:eastAsiaTheme="minorHAnsi" w:hint="default"/>
      </w:rPr>
    </w:lvl>
    <w:lvl w:ilvl="4">
      <w:start w:val="1"/>
      <w:numFmt w:val="decimal"/>
      <w:lvlText w:val="%1.%2.%3.%4.%5"/>
      <w:lvlJc w:val="left"/>
      <w:pPr>
        <w:ind w:left="2212" w:hanging="1080"/>
      </w:pPr>
      <w:rPr>
        <w:rFonts w:eastAsiaTheme="minorHAnsi" w:hint="default"/>
      </w:rPr>
    </w:lvl>
    <w:lvl w:ilvl="5">
      <w:start w:val="1"/>
      <w:numFmt w:val="decimal"/>
      <w:lvlText w:val="%1.%2.%3.%4.%5.%6"/>
      <w:lvlJc w:val="left"/>
      <w:pPr>
        <w:ind w:left="2495" w:hanging="1080"/>
      </w:pPr>
      <w:rPr>
        <w:rFonts w:eastAsiaTheme="minorHAnsi" w:hint="default"/>
      </w:rPr>
    </w:lvl>
    <w:lvl w:ilvl="6">
      <w:start w:val="1"/>
      <w:numFmt w:val="decimal"/>
      <w:lvlText w:val="%1.%2.%3.%4.%5.%6.%7"/>
      <w:lvlJc w:val="left"/>
      <w:pPr>
        <w:ind w:left="3138" w:hanging="1440"/>
      </w:pPr>
      <w:rPr>
        <w:rFonts w:eastAsiaTheme="minorHAnsi" w:hint="default"/>
      </w:rPr>
    </w:lvl>
    <w:lvl w:ilvl="7">
      <w:start w:val="1"/>
      <w:numFmt w:val="decimal"/>
      <w:lvlText w:val="%1.%2.%3.%4.%5.%6.%7.%8"/>
      <w:lvlJc w:val="left"/>
      <w:pPr>
        <w:ind w:left="3421" w:hanging="1440"/>
      </w:pPr>
      <w:rPr>
        <w:rFonts w:eastAsiaTheme="minorHAnsi" w:hint="default"/>
      </w:rPr>
    </w:lvl>
    <w:lvl w:ilvl="8">
      <w:start w:val="1"/>
      <w:numFmt w:val="decimal"/>
      <w:lvlText w:val="%1.%2.%3.%4.%5.%6.%7.%8.%9"/>
      <w:lvlJc w:val="left"/>
      <w:pPr>
        <w:ind w:left="4064" w:hanging="1800"/>
      </w:pPr>
      <w:rPr>
        <w:rFonts w:eastAsiaTheme="minorHAnsi" w:hint="default"/>
      </w:rPr>
    </w:lvl>
  </w:abstractNum>
  <w:abstractNum w:abstractNumId="10" w15:restartNumberingAfterBreak="0">
    <w:nsid w:val="63CC4FFC"/>
    <w:multiLevelType w:val="multilevel"/>
    <w:tmpl w:val="FAF08B0A"/>
    <w:lvl w:ilvl="0">
      <w:start w:val="1"/>
      <w:numFmt w:val="decimal"/>
      <w:suff w:val="space"/>
      <w:lvlText w:val="%1."/>
      <w:lvlJc w:val="left"/>
      <w:pPr>
        <w:ind w:left="0" w:firstLine="0"/>
      </w:pPr>
      <w:rPr>
        <w:rFonts w:hint="default"/>
        <w:b/>
        <w:bCs w:val="0"/>
      </w:rPr>
    </w:lvl>
    <w:lvl w:ilvl="1">
      <w:start w:val="1"/>
      <w:numFmt w:val="decimal"/>
      <w:suff w:val="space"/>
      <w:lvlText w:val="%1.%2."/>
      <w:lvlJc w:val="left"/>
      <w:pPr>
        <w:ind w:left="0" w:firstLine="0"/>
      </w:pPr>
      <w:rPr>
        <w:b w:val="0"/>
        <w:bCs w:val="0"/>
        <w:color w:val="auto"/>
      </w:rPr>
    </w:lvl>
    <w:lvl w:ilvl="2">
      <w:start w:val="1"/>
      <w:numFmt w:val="decimal"/>
      <w:isLgl/>
      <w:suff w:val="space"/>
      <w:lvlText w:val="%1.%2.%3."/>
      <w:lvlJc w:val="left"/>
      <w:pPr>
        <w:ind w:left="0" w:firstLine="0"/>
      </w:pPr>
      <w:rPr>
        <w:rFonts w:eastAsia="Times New Roman" w:hint="default"/>
      </w:rPr>
    </w:lvl>
    <w:lvl w:ilvl="3">
      <w:start w:val="1"/>
      <w:numFmt w:val="decimal"/>
      <w:isLgl/>
      <w:suff w:val="space"/>
      <w:lvlText w:val="%1.%2.%3.%4."/>
      <w:lvlJc w:val="left"/>
      <w:pPr>
        <w:ind w:left="0" w:firstLine="0"/>
      </w:pPr>
      <w:rPr>
        <w:rFonts w:eastAsia="Times New Roman" w:hint="default"/>
      </w:rPr>
    </w:lvl>
    <w:lvl w:ilvl="4">
      <w:start w:val="1"/>
      <w:numFmt w:val="decimal"/>
      <w:isLgl/>
      <w:lvlText w:val="%1.%2.%3.%4.%5."/>
      <w:lvlJc w:val="left"/>
      <w:pPr>
        <w:ind w:left="0" w:firstLine="0"/>
      </w:pPr>
      <w:rPr>
        <w:rFonts w:eastAsia="Times New Roman" w:hint="default"/>
      </w:rPr>
    </w:lvl>
    <w:lvl w:ilvl="5">
      <w:start w:val="1"/>
      <w:numFmt w:val="decimal"/>
      <w:isLgl/>
      <w:lvlText w:val="%1.%2.%3.%4.%5.%6."/>
      <w:lvlJc w:val="left"/>
      <w:pPr>
        <w:ind w:left="0" w:firstLine="0"/>
      </w:pPr>
      <w:rPr>
        <w:rFonts w:eastAsia="Times New Roman" w:hint="default"/>
      </w:rPr>
    </w:lvl>
    <w:lvl w:ilvl="6">
      <w:start w:val="1"/>
      <w:numFmt w:val="decimal"/>
      <w:isLgl/>
      <w:lvlText w:val="%1.%2.%3.%4.%5.%6.%7."/>
      <w:lvlJc w:val="left"/>
      <w:pPr>
        <w:ind w:left="0" w:firstLine="0"/>
      </w:pPr>
      <w:rPr>
        <w:rFonts w:eastAsia="Times New Roman" w:hint="default"/>
      </w:rPr>
    </w:lvl>
    <w:lvl w:ilvl="7">
      <w:start w:val="1"/>
      <w:numFmt w:val="decimal"/>
      <w:isLgl/>
      <w:lvlText w:val="%1.%2.%3.%4.%5.%6.%7.%8."/>
      <w:lvlJc w:val="left"/>
      <w:pPr>
        <w:ind w:left="0" w:firstLine="0"/>
      </w:pPr>
      <w:rPr>
        <w:rFonts w:eastAsia="Times New Roman" w:hint="default"/>
      </w:rPr>
    </w:lvl>
    <w:lvl w:ilvl="8">
      <w:start w:val="1"/>
      <w:numFmt w:val="decimal"/>
      <w:isLgl/>
      <w:lvlText w:val="%1.%2.%3.%4.%5.%6.%7.%8.%9."/>
      <w:lvlJc w:val="left"/>
      <w:pPr>
        <w:ind w:left="0" w:firstLine="0"/>
      </w:pPr>
      <w:rPr>
        <w:rFonts w:eastAsia="Times New Roman" w:hint="default"/>
      </w:rPr>
    </w:lvl>
  </w:abstractNum>
  <w:abstractNum w:abstractNumId="11" w15:restartNumberingAfterBreak="0">
    <w:nsid w:val="68F006C5"/>
    <w:multiLevelType w:val="multilevel"/>
    <w:tmpl w:val="755E23EA"/>
    <w:lvl w:ilvl="0">
      <w:start w:val="2"/>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6A9B7C33"/>
    <w:multiLevelType w:val="multilevel"/>
    <w:tmpl w:val="A7341D80"/>
    <w:lvl w:ilvl="0">
      <w:start w:val="3"/>
      <w:numFmt w:val="decimal"/>
      <w:lvlText w:val="%1."/>
      <w:lvlJc w:val="left"/>
      <w:pPr>
        <w:ind w:left="360" w:hanging="360"/>
      </w:pPr>
      <w:rPr>
        <w:rFonts w:eastAsia="SimSun" w:hint="default"/>
      </w:rPr>
    </w:lvl>
    <w:lvl w:ilvl="1">
      <w:start w:val="1"/>
      <w:numFmt w:val="decimal"/>
      <w:lvlText w:val="%1.%2."/>
      <w:lvlJc w:val="left"/>
      <w:pPr>
        <w:ind w:left="360" w:hanging="360"/>
      </w:pPr>
      <w:rPr>
        <w:rFonts w:eastAsia="SimSun" w:hint="default"/>
        <w:b w:val="0"/>
        <w:bCs/>
        <w:sz w:val="24"/>
        <w:szCs w:val="24"/>
      </w:rPr>
    </w:lvl>
    <w:lvl w:ilvl="2">
      <w:start w:val="1"/>
      <w:numFmt w:val="decimal"/>
      <w:lvlText w:val="%1.%2.%3."/>
      <w:lvlJc w:val="left"/>
      <w:pPr>
        <w:ind w:left="720" w:hanging="720"/>
      </w:pPr>
      <w:rPr>
        <w:rFonts w:eastAsia="SimSun" w:hint="default"/>
        <w:b w:val="0"/>
        <w:bCs w:val="0"/>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800" w:hanging="1800"/>
      </w:pPr>
      <w:rPr>
        <w:rFonts w:eastAsia="SimSun" w:hint="default"/>
      </w:rPr>
    </w:lvl>
  </w:abstractNum>
  <w:abstractNum w:abstractNumId="13" w15:restartNumberingAfterBreak="0">
    <w:nsid w:val="6E143E60"/>
    <w:multiLevelType w:val="multilevel"/>
    <w:tmpl w:val="92147198"/>
    <w:lvl w:ilvl="0">
      <w:start w:val="1"/>
      <w:numFmt w:val="decimal"/>
      <w:lvlText w:val="%1."/>
      <w:lvlJc w:val="left"/>
      <w:pPr>
        <w:ind w:left="720" w:hanging="360"/>
      </w:pPr>
      <w:rPr>
        <w:rFonts w:eastAsia="SimSun" w:hint="default"/>
        <w:b/>
        <w:color w:val="000000"/>
      </w:rPr>
    </w:lvl>
    <w:lvl w:ilvl="1">
      <w:start w:val="1"/>
      <w:numFmt w:val="decimal"/>
      <w:isLgl/>
      <w:lvlText w:val="%1.%2."/>
      <w:lvlJc w:val="left"/>
      <w:pPr>
        <w:ind w:left="1146" w:hanging="720"/>
      </w:pPr>
      <w:rPr>
        <w:rFonts w:hint="default"/>
        <w:i w:val="0"/>
        <w:color w:val="auto"/>
      </w:rPr>
    </w:lvl>
    <w:lvl w:ilvl="2">
      <w:start w:val="2"/>
      <w:numFmt w:val="decimal"/>
      <w:isLgl/>
      <w:lvlText w:val="%1.%2.%3."/>
      <w:lvlJc w:val="left"/>
      <w:pPr>
        <w:ind w:left="1218" w:hanging="720"/>
      </w:pPr>
      <w:rPr>
        <w:rFonts w:hint="default"/>
        <w:i w:val="0"/>
        <w:iCs w:val="0"/>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4" w15:restartNumberingAfterBreak="0">
    <w:nsid w:val="72ED350B"/>
    <w:multiLevelType w:val="hybridMultilevel"/>
    <w:tmpl w:val="B0BEE838"/>
    <w:lvl w:ilvl="0" w:tplc="C82E273C">
      <w:start w:val="1"/>
      <w:numFmt w:val="decimal"/>
      <w:lvlText w:val="%1."/>
      <w:lvlJc w:val="left"/>
      <w:pPr>
        <w:ind w:left="720" w:hanging="360"/>
      </w:pPr>
      <w:rPr>
        <w:rFonts w:hint="default"/>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7572366"/>
    <w:multiLevelType w:val="hybridMultilevel"/>
    <w:tmpl w:val="ED825DB8"/>
    <w:lvl w:ilvl="0" w:tplc="23BA001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78791C67"/>
    <w:multiLevelType w:val="multilevel"/>
    <w:tmpl w:val="BF3C000E"/>
    <w:lvl w:ilvl="0">
      <w:start w:val="8"/>
      <w:numFmt w:val="decimal"/>
      <w:lvlText w:val="%1."/>
      <w:lvlJc w:val="left"/>
      <w:pPr>
        <w:ind w:left="540" w:hanging="540"/>
      </w:pPr>
      <w:rPr>
        <w:rFonts w:hint="default"/>
        <w:b w:val="0"/>
        <w:color w:val="000000"/>
      </w:rPr>
    </w:lvl>
    <w:lvl w:ilvl="1">
      <w:start w:val="1"/>
      <w:numFmt w:val="decimal"/>
      <w:lvlText w:val="%1.%2."/>
      <w:lvlJc w:val="left"/>
      <w:pPr>
        <w:ind w:left="720" w:hanging="720"/>
      </w:pPr>
      <w:rPr>
        <w:rFonts w:hint="default"/>
        <w:b w:val="0"/>
        <w:color w:val="000000"/>
      </w:rPr>
    </w:lvl>
    <w:lvl w:ilvl="2">
      <w:start w:val="2"/>
      <w:numFmt w:val="decimal"/>
      <w:lvlText w:val="%1.%2.%3."/>
      <w:lvlJc w:val="left"/>
      <w:pPr>
        <w:ind w:left="720" w:hanging="720"/>
      </w:pPr>
      <w:rPr>
        <w:rFonts w:hint="default"/>
        <w:b w:val="0"/>
        <w:color w:val="000000"/>
      </w:rPr>
    </w:lvl>
    <w:lvl w:ilvl="3">
      <w:start w:val="1"/>
      <w:numFmt w:val="decimal"/>
      <w:lvlText w:val="%1.%2.%3.%4."/>
      <w:lvlJc w:val="left"/>
      <w:pPr>
        <w:ind w:left="1080" w:hanging="108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440" w:hanging="144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800" w:hanging="1800"/>
      </w:pPr>
      <w:rPr>
        <w:rFonts w:hint="default"/>
        <w:b w:val="0"/>
        <w:color w:val="000000"/>
      </w:rPr>
    </w:lvl>
    <w:lvl w:ilvl="8">
      <w:start w:val="1"/>
      <w:numFmt w:val="decimal"/>
      <w:lvlText w:val="%1.%2.%3.%4.%5.%6.%7.%8.%9."/>
      <w:lvlJc w:val="left"/>
      <w:pPr>
        <w:ind w:left="1800" w:hanging="1800"/>
      </w:pPr>
      <w:rPr>
        <w:rFonts w:hint="default"/>
        <w:b w:val="0"/>
        <w:color w:val="000000"/>
      </w:rPr>
    </w:lvl>
  </w:abstractNum>
  <w:num w:numId="1" w16cid:durableId="1946572828">
    <w:abstractNumId w:val="2"/>
  </w:num>
  <w:num w:numId="2" w16cid:durableId="2091660549">
    <w:abstractNumId w:val="0"/>
  </w:num>
  <w:num w:numId="3" w16cid:durableId="159199993">
    <w:abstractNumId w:val="10"/>
  </w:num>
  <w:num w:numId="4" w16cid:durableId="955407494">
    <w:abstractNumId w:val="13"/>
  </w:num>
  <w:num w:numId="5" w16cid:durableId="736781275">
    <w:abstractNumId w:val="16"/>
  </w:num>
  <w:num w:numId="6" w16cid:durableId="278531663">
    <w:abstractNumId w:val="5"/>
  </w:num>
  <w:num w:numId="7" w16cid:durableId="823743338">
    <w:abstractNumId w:val="1"/>
  </w:num>
  <w:num w:numId="8" w16cid:durableId="1072195828">
    <w:abstractNumId w:val="6"/>
  </w:num>
  <w:num w:numId="9" w16cid:durableId="553153619">
    <w:abstractNumId w:val="12"/>
  </w:num>
  <w:num w:numId="10" w16cid:durableId="1891383848">
    <w:abstractNumId w:val="11"/>
  </w:num>
  <w:num w:numId="11" w16cid:durableId="1200969723">
    <w:abstractNumId w:val="7"/>
  </w:num>
  <w:num w:numId="12" w16cid:durableId="1921672818">
    <w:abstractNumId w:val="14"/>
  </w:num>
  <w:num w:numId="13" w16cid:durableId="375787274">
    <w:abstractNumId w:val="8"/>
  </w:num>
  <w:num w:numId="14" w16cid:durableId="988706100">
    <w:abstractNumId w:val="9"/>
  </w:num>
  <w:num w:numId="15" w16cid:durableId="706442828">
    <w:abstractNumId w:val="15"/>
  </w:num>
  <w:num w:numId="16" w16cid:durableId="1336151385">
    <w:abstractNumId w:val="4"/>
  </w:num>
  <w:num w:numId="17" w16cid:durableId="7270717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FDB"/>
    <w:rsid w:val="00005311"/>
    <w:rsid w:val="0001444A"/>
    <w:rsid w:val="00015244"/>
    <w:rsid w:val="000168EB"/>
    <w:rsid w:val="00021150"/>
    <w:rsid w:val="00022A3A"/>
    <w:rsid w:val="000253B5"/>
    <w:rsid w:val="000265FF"/>
    <w:rsid w:val="00027713"/>
    <w:rsid w:val="00033692"/>
    <w:rsid w:val="000355A7"/>
    <w:rsid w:val="00035D94"/>
    <w:rsid w:val="0004133C"/>
    <w:rsid w:val="00046645"/>
    <w:rsid w:val="000568C2"/>
    <w:rsid w:val="00057203"/>
    <w:rsid w:val="00065E0F"/>
    <w:rsid w:val="00074B56"/>
    <w:rsid w:val="00074BE5"/>
    <w:rsid w:val="000802E1"/>
    <w:rsid w:val="00080A92"/>
    <w:rsid w:val="00082A11"/>
    <w:rsid w:val="000A296A"/>
    <w:rsid w:val="000A457F"/>
    <w:rsid w:val="000A5839"/>
    <w:rsid w:val="000A6AC0"/>
    <w:rsid w:val="000B0086"/>
    <w:rsid w:val="000B34B6"/>
    <w:rsid w:val="000B3EEE"/>
    <w:rsid w:val="000B5387"/>
    <w:rsid w:val="000D5144"/>
    <w:rsid w:val="000D5570"/>
    <w:rsid w:val="000D6A0E"/>
    <w:rsid w:val="000D7914"/>
    <w:rsid w:val="000E1E25"/>
    <w:rsid w:val="000E2A2F"/>
    <w:rsid w:val="000E46B3"/>
    <w:rsid w:val="000E4EE4"/>
    <w:rsid w:val="000F1C23"/>
    <w:rsid w:val="000F2605"/>
    <w:rsid w:val="0010044E"/>
    <w:rsid w:val="00107760"/>
    <w:rsid w:val="00112885"/>
    <w:rsid w:val="0011462D"/>
    <w:rsid w:val="00117235"/>
    <w:rsid w:val="00117478"/>
    <w:rsid w:val="00120DC0"/>
    <w:rsid w:val="0012151C"/>
    <w:rsid w:val="00130FDB"/>
    <w:rsid w:val="00143C6C"/>
    <w:rsid w:val="00144AEE"/>
    <w:rsid w:val="00145283"/>
    <w:rsid w:val="00146688"/>
    <w:rsid w:val="00146891"/>
    <w:rsid w:val="00157E83"/>
    <w:rsid w:val="001635C9"/>
    <w:rsid w:val="00174F58"/>
    <w:rsid w:val="001761AF"/>
    <w:rsid w:val="00196E75"/>
    <w:rsid w:val="0019792E"/>
    <w:rsid w:val="001A6C36"/>
    <w:rsid w:val="001B2256"/>
    <w:rsid w:val="001B5FE0"/>
    <w:rsid w:val="001B685F"/>
    <w:rsid w:val="001C1E7D"/>
    <w:rsid w:val="001C528F"/>
    <w:rsid w:val="001C5D49"/>
    <w:rsid w:val="001D1B7B"/>
    <w:rsid w:val="001D3397"/>
    <w:rsid w:val="001D48A8"/>
    <w:rsid w:val="001D509A"/>
    <w:rsid w:val="001D68AC"/>
    <w:rsid w:val="001D6DD3"/>
    <w:rsid w:val="001D720D"/>
    <w:rsid w:val="001E2DCE"/>
    <w:rsid w:val="001E3142"/>
    <w:rsid w:val="001E4A02"/>
    <w:rsid w:val="001E613D"/>
    <w:rsid w:val="001F3BA5"/>
    <w:rsid w:val="001F7DA5"/>
    <w:rsid w:val="002022D1"/>
    <w:rsid w:val="00202883"/>
    <w:rsid w:val="00204ED3"/>
    <w:rsid w:val="00204F1C"/>
    <w:rsid w:val="002069A4"/>
    <w:rsid w:val="00234111"/>
    <w:rsid w:val="0025258C"/>
    <w:rsid w:val="00254175"/>
    <w:rsid w:val="00263789"/>
    <w:rsid w:val="002643A9"/>
    <w:rsid w:val="0027038F"/>
    <w:rsid w:val="00272B28"/>
    <w:rsid w:val="002816EE"/>
    <w:rsid w:val="0029298A"/>
    <w:rsid w:val="00296664"/>
    <w:rsid w:val="00297921"/>
    <w:rsid w:val="002A37C9"/>
    <w:rsid w:val="002A40E8"/>
    <w:rsid w:val="002A4DC8"/>
    <w:rsid w:val="002A7C3F"/>
    <w:rsid w:val="002B04AA"/>
    <w:rsid w:val="002B1489"/>
    <w:rsid w:val="002B3079"/>
    <w:rsid w:val="002B6F52"/>
    <w:rsid w:val="002B7659"/>
    <w:rsid w:val="002C2973"/>
    <w:rsid w:val="002D1B1C"/>
    <w:rsid w:val="002D3D76"/>
    <w:rsid w:val="002E2925"/>
    <w:rsid w:val="002E2FD5"/>
    <w:rsid w:val="002E6A36"/>
    <w:rsid w:val="002F31C8"/>
    <w:rsid w:val="00302DAA"/>
    <w:rsid w:val="00305908"/>
    <w:rsid w:val="00306233"/>
    <w:rsid w:val="00306592"/>
    <w:rsid w:val="00310BEE"/>
    <w:rsid w:val="00310F0C"/>
    <w:rsid w:val="003130A0"/>
    <w:rsid w:val="00314AB3"/>
    <w:rsid w:val="0031544C"/>
    <w:rsid w:val="003205CF"/>
    <w:rsid w:val="00320FF9"/>
    <w:rsid w:val="003259D2"/>
    <w:rsid w:val="00326874"/>
    <w:rsid w:val="003333B4"/>
    <w:rsid w:val="003375A5"/>
    <w:rsid w:val="00337942"/>
    <w:rsid w:val="00345A4F"/>
    <w:rsid w:val="003546F2"/>
    <w:rsid w:val="003553E7"/>
    <w:rsid w:val="00376D38"/>
    <w:rsid w:val="003863FA"/>
    <w:rsid w:val="00387F62"/>
    <w:rsid w:val="0039454D"/>
    <w:rsid w:val="003A0AD8"/>
    <w:rsid w:val="003A5905"/>
    <w:rsid w:val="003A6B28"/>
    <w:rsid w:val="003B2D59"/>
    <w:rsid w:val="003D1EA7"/>
    <w:rsid w:val="003D28C7"/>
    <w:rsid w:val="003D7446"/>
    <w:rsid w:val="003E53CC"/>
    <w:rsid w:val="003F5E33"/>
    <w:rsid w:val="003F7C1B"/>
    <w:rsid w:val="00403D0D"/>
    <w:rsid w:val="0040761D"/>
    <w:rsid w:val="004114B4"/>
    <w:rsid w:val="0041434F"/>
    <w:rsid w:val="00414B04"/>
    <w:rsid w:val="00423CCC"/>
    <w:rsid w:val="00427181"/>
    <w:rsid w:val="00430CAE"/>
    <w:rsid w:val="00432262"/>
    <w:rsid w:val="00440637"/>
    <w:rsid w:val="00442049"/>
    <w:rsid w:val="00446C41"/>
    <w:rsid w:val="004641A5"/>
    <w:rsid w:val="004657D0"/>
    <w:rsid w:val="00466479"/>
    <w:rsid w:val="00467476"/>
    <w:rsid w:val="00470FEF"/>
    <w:rsid w:val="004752E2"/>
    <w:rsid w:val="00477C22"/>
    <w:rsid w:val="004969E2"/>
    <w:rsid w:val="004A4678"/>
    <w:rsid w:val="004A5B00"/>
    <w:rsid w:val="004B6F92"/>
    <w:rsid w:val="004D2EBC"/>
    <w:rsid w:val="004D3879"/>
    <w:rsid w:val="004D41D2"/>
    <w:rsid w:val="004E592B"/>
    <w:rsid w:val="004F2315"/>
    <w:rsid w:val="004F2D5D"/>
    <w:rsid w:val="00510B71"/>
    <w:rsid w:val="00512438"/>
    <w:rsid w:val="005158FB"/>
    <w:rsid w:val="005225F5"/>
    <w:rsid w:val="005257E2"/>
    <w:rsid w:val="0053363E"/>
    <w:rsid w:val="00540939"/>
    <w:rsid w:val="005430EC"/>
    <w:rsid w:val="005538CE"/>
    <w:rsid w:val="0055EC5C"/>
    <w:rsid w:val="00563B6A"/>
    <w:rsid w:val="00567444"/>
    <w:rsid w:val="00570F0B"/>
    <w:rsid w:val="00574F44"/>
    <w:rsid w:val="00575479"/>
    <w:rsid w:val="00580B09"/>
    <w:rsid w:val="00581408"/>
    <w:rsid w:val="005851F8"/>
    <w:rsid w:val="00586299"/>
    <w:rsid w:val="005923A1"/>
    <w:rsid w:val="005924F7"/>
    <w:rsid w:val="00597B6E"/>
    <w:rsid w:val="005A0B00"/>
    <w:rsid w:val="005A0F3B"/>
    <w:rsid w:val="005A34CC"/>
    <w:rsid w:val="005A3A85"/>
    <w:rsid w:val="005B0D50"/>
    <w:rsid w:val="005B1AD8"/>
    <w:rsid w:val="005C323C"/>
    <w:rsid w:val="005C55FF"/>
    <w:rsid w:val="005D1A72"/>
    <w:rsid w:val="005E06D7"/>
    <w:rsid w:val="005E17E0"/>
    <w:rsid w:val="005E1E55"/>
    <w:rsid w:val="005E6657"/>
    <w:rsid w:val="005F1239"/>
    <w:rsid w:val="00601884"/>
    <w:rsid w:val="0060356E"/>
    <w:rsid w:val="00610660"/>
    <w:rsid w:val="00612865"/>
    <w:rsid w:val="00614A21"/>
    <w:rsid w:val="00615F4C"/>
    <w:rsid w:val="006340E6"/>
    <w:rsid w:val="0063485B"/>
    <w:rsid w:val="0063547F"/>
    <w:rsid w:val="0063582A"/>
    <w:rsid w:val="00635940"/>
    <w:rsid w:val="0064271A"/>
    <w:rsid w:val="00642E53"/>
    <w:rsid w:val="00643C14"/>
    <w:rsid w:val="00644D50"/>
    <w:rsid w:val="006473DD"/>
    <w:rsid w:val="00663D93"/>
    <w:rsid w:val="0067075B"/>
    <w:rsid w:val="00684AFB"/>
    <w:rsid w:val="0068501E"/>
    <w:rsid w:val="006879F2"/>
    <w:rsid w:val="006A582A"/>
    <w:rsid w:val="006B02A4"/>
    <w:rsid w:val="006C52F6"/>
    <w:rsid w:val="006C736E"/>
    <w:rsid w:val="006C7BAA"/>
    <w:rsid w:val="006D1971"/>
    <w:rsid w:val="006D2FE5"/>
    <w:rsid w:val="006E0B51"/>
    <w:rsid w:val="006E0C01"/>
    <w:rsid w:val="006E1292"/>
    <w:rsid w:val="006E24AD"/>
    <w:rsid w:val="006E558B"/>
    <w:rsid w:val="006E645A"/>
    <w:rsid w:val="006F7D5C"/>
    <w:rsid w:val="007075BA"/>
    <w:rsid w:val="00717B28"/>
    <w:rsid w:val="00734A00"/>
    <w:rsid w:val="007377B7"/>
    <w:rsid w:val="00740E6E"/>
    <w:rsid w:val="0074337E"/>
    <w:rsid w:val="00743B9D"/>
    <w:rsid w:val="007509DB"/>
    <w:rsid w:val="00751205"/>
    <w:rsid w:val="007513A6"/>
    <w:rsid w:val="007527A9"/>
    <w:rsid w:val="00754218"/>
    <w:rsid w:val="007545C1"/>
    <w:rsid w:val="00756D51"/>
    <w:rsid w:val="00757ADE"/>
    <w:rsid w:val="0076236C"/>
    <w:rsid w:val="0076771A"/>
    <w:rsid w:val="00776A4D"/>
    <w:rsid w:val="00781CE9"/>
    <w:rsid w:val="007821A2"/>
    <w:rsid w:val="00782BA7"/>
    <w:rsid w:val="00782F8C"/>
    <w:rsid w:val="00785ACE"/>
    <w:rsid w:val="007A105D"/>
    <w:rsid w:val="007A36A2"/>
    <w:rsid w:val="007B4270"/>
    <w:rsid w:val="007B566B"/>
    <w:rsid w:val="007C01F0"/>
    <w:rsid w:val="007C2EC6"/>
    <w:rsid w:val="007C35F7"/>
    <w:rsid w:val="007C4031"/>
    <w:rsid w:val="007C68CF"/>
    <w:rsid w:val="007D4786"/>
    <w:rsid w:val="007E162E"/>
    <w:rsid w:val="007E416D"/>
    <w:rsid w:val="007E6B63"/>
    <w:rsid w:val="007F5503"/>
    <w:rsid w:val="007F675B"/>
    <w:rsid w:val="00803FD3"/>
    <w:rsid w:val="0080590B"/>
    <w:rsid w:val="00805C5B"/>
    <w:rsid w:val="0080749F"/>
    <w:rsid w:val="0081652B"/>
    <w:rsid w:val="00826B40"/>
    <w:rsid w:val="008321A5"/>
    <w:rsid w:val="0083EF81"/>
    <w:rsid w:val="00844AD1"/>
    <w:rsid w:val="0085571F"/>
    <w:rsid w:val="00860DDB"/>
    <w:rsid w:val="00861CBE"/>
    <w:rsid w:val="00866C86"/>
    <w:rsid w:val="0087633E"/>
    <w:rsid w:val="0087778E"/>
    <w:rsid w:val="008858AF"/>
    <w:rsid w:val="00892EBF"/>
    <w:rsid w:val="008A4D7B"/>
    <w:rsid w:val="008A56BD"/>
    <w:rsid w:val="008A6A3F"/>
    <w:rsid w:val="008B0665"/>
    <w:rsid w:val="008B3B02"/>
    <w:rsid w:val="008B6389"/>
    <w:rsid w:val="008C4359"/>
    <w:rsid w:val="008C4AE5"/>
    <w:rsid w:val="008C7F14"/>
    <w:rsid w:val="008D09DE"/>
    <w:rsid w:val="008D1832"/>
    <w:rsid w:val="008D3A54"/>
    <w:rsid w:val="008D473C"/>
    <w:rsid w:val="008E3FA5"/>
    <w:rsid w:val="008E666E"/>
    <w:rsid w:val="008F7984"/>
    <w:rsid w:val="0090223B"/>
    <w:rsid w:val="00904CB1"/>
    <w:rsid w:val="00905A35"/>
    <w:rsid w:val="00914B2C"/>
    <w:rsid w:val="00915DC3"/>
    <w:rsid w:val="009210BC"/>
    <w:rsid w:val="00921DBF"/>
    <w:rsid w:val="00921DCB"/>
    <w:rsid w:val="00922FAB"/>
    <w:rsid w:val="00924447"/>
    <w:rsid w:val="00924B07"/>
    <w:rsid w:val="00926E67"/>
    <w:rsid w:val="0092700C"/>
    <w:rsid w:val="00927FF7"/>
    <w:rsid w:val="00934DF9"/>
    <w:rsid w:val="009373AB"/>
    <w:rsid w:val="00943F20"/>
    <w:rsid w:val="00950EC6"/>
    <w:rsid w:val="00952044"/>
    <w:rsid w:val="00963AAA"/>
    <w:rsid w:val="00967222"/>
    <w:rsid w:val="00975E3E"/>
    <w:rsid w:val="00976BC5"/>
    <w:rsid w:val="00980012"/>
    <w:rsid w:val="00990D4D"/>
    <w:rsid w:val="009A059A"/>
    <w:rsid w:val="009A2A89"/>
    <w:rsid w:val="009A5834"/>
    <w:rsid w:val="009B737F"/>
    <w:rsid w:val="009C0AA8"/>
    <w:rsid w:val="009D1872"/>
    <w:rsid w:val="009D2A37"/>
    <w:rsid w:val="009D3F5C"/>
    <w:rsid w:val="009D4547"/>
    <w:rsid w:val="009E2345"/>
    <w:rsid w:val="009F6008"/>
    <w:rsid w:val="00A00FE0"/>
    <w:rsid w:val="00A12B4C"/>
    <w:rsid w:val="00A23B08"/>
    <w:rsid w:val="00A23F1F"/>
    <w:rsid w:val="00A24022"/>
    <w:rsid w:val="00A300F7"/>
    <w:rsid w:val="00A304D5"/>
    <w:rsid w:val="00A3324A"/>
    <w:rsid w:val="00A346CD"/>
    <w:rsid w:val="00A43BAB"/>
    <w:rsid w:val="00A44313"/>
    <w:rsid w:val="00A53A41"/>
    <w:rsid w:val="00A57314"/>
    <w:rsid w:val="00A607F9"/>
    <w:rsid w:val="00A61FC0"/>
    <w:rsid w:val="00A627A7"/>
    <w:rsid w:val="00A738D2"/>
    <w:rsid w:val="00A863F5"/>
    <w:rsid w:val="00A86B04"/>
    <w:rsid w:val="00A92C91"/>
    <w:rsid w:val="00A94521"/>
    <w:rsid w:val="00AA0E53"/>
    <w:rsid w:val="00AA4656"/>
    <w:rsid w:val="00AA6C82"/>
    <w:rsid w:val="00AB54A7"/>
    <w:rsid w:val="00AC0307"/>
    <w:rsid w:val="00AD55F2"/>
    <w:rsid w:val="00AE3BCA"/>
    <w:rsid w:val="00AF1713"/>
    <w:rsid w:val="00AF3507"/>
    <w:rsid w:val="00AF428E"/>
    <w:rsid w:val="00AF4B7A"/>
    <w:rsid w:val="00AF4D2F"/>
    <w:rsid w:val="00AF7B64"/>
    <w:rsid w:val="00B16D58"/>
    <w:rsid w:val="00B41BD3"/>
    <w:rsid w:val="00B41E44"/>
    <w:rsid w:val="00B41FCF"/>
    <w:rsid w:val="00B44DAF"/>
    <w:rsid w:val="00B46B50"/>
    <w:rsid w:val="00B6039B"/>
    <w:rsid w:val="00B64C93"/>
    <w:rsid w:val="00B660C2"/>
    <w:rsid w:val="00B67D2D"/>
    <w:rsid w:val="00B757C8"/>
    <w:rsid w:val="00B77E07"/>
    <w:rsid w:val="00B81834"/>
    <w:rsid w:val="00B849B0"/>
    <w:rsid w:val="00B93592"/>
    <w:rsid w:val="00B95B18"/>
    <w:rsid w:val="00B95B2D"/>
    <w:rsid w:val="00BA21A5"/>
    <w:rsid w:val="00BA270F"/>
    <w:rsid w:val="00BA5FAD"/>
    <w:rsid w:val="00BB128C"/>
    <w:rsid w:val="00BB5E27"/>
    <w:rsid w:val="00BB7573"/>
    <w:rsid w:val="00BC23EC"/>
    <w:rsid w:val="00BC58B1"/>
    <w:rsid w:val="00BC5E4D"/>
    <w:rsid w:val="00BD6B75"/>
    <w:rsid w:val="00BE0C66"/>
    <w:rsid w:val="00BE153D"/>
    <w:rsid w:val="00BE5A2F"/>
    <w:rsid w:val="00BF14EE"/>
    <w:rsid w:val="00BF31C3"/>
    <w:rsid w:val="00BF49EF"/>
    <w:rsid w:val="00BF51F7"/>
    <w:rsid w:val="00BF7F88"/>
    <w:rsid w:val="00C01BF1"/>
    <w:rsid w:val="00C056D6"/>
    <w:rsid w:val="00C05CE9"/>
    <w:rsid w:val="00C104C7"/>
    <w:rsid w:val="00C12ADB"/>
    <w:rsid w:val="00C14441"/>
    <w:rsid w:val="00C14FDC"/>
    <w:rsid w:val="00C24CDD"/>
    <w:rsid w:val="00C2609D"/>
    <w:rsid w:val="00C321E2"/>
    <w:rsid w:val="00C32B2E"/>
    <w:rsid w:val="00C34412"/>
    <w:rsid w:val="00C35264"/>
    <w:rsid w:val="00C35EA0"/>
    <w:rsid w:val="00C3606B"/>
    <w:rsid w:val="00C36EC9"/>
    <w:rsid w:val="00C472E2"/>
    <w:rsid w:val="00C5101A"/>
    <w:rsid w:val="00C51C51"/>
    <w:rsid w:val="00C5318F"/>
    <w:rsid w:val="00C54615"/>
    <w:rsid w:val="00C57DD6"/>
    <w:rsid w:val="00C65947"/>
    <w:rsid w:val="00C75205"/>
    <w:rsid w:val="00C75A6F"/>
    <w:rsid w:val="00C76FEB"/>
    <w:rsid w:val="00C83CFB"/>
    <w:rsid w:val="00C90023"/>
    <w:rsid w:val="00C95EC5"/>
    <w:rsid w:val="00C96A2D"/>
    <w:rsid w:val="00CA1B1A"/>
    <w:rsid w:val="00CA2CE4"/>
    <w:rsid w:val="00CA78AC"/>
    <w:rsid w:val="00CB0116"/>
    <w:rsid w:val="00CC293C"/>
    <w:rsid w:val="00CC48FF"/>
    <w:rsid w:val="00CC643A"/>
    <w:rsid w:val="00CD022C"/>
    <w:rsid w:val="00CD63CE"/>
    <w:rsid w:val="00CD7C4C"/>
    <w:rsid w:val="00CE4944"/>
    <w:rsid w:val="00CE70F2"/>
    <w:rsid w:val="00CE77DC"/>
    <w:rsid w:val="00CF2295"/>
    <w:rsid w:val="00CF4327"/>
    <w:rsid w:val="00CF61E0"/>
    <w:rsid w:val="00D0428B"/>
    <w:rsid w:val="00D0440A"/>
    <w:rsid w:val="00D10E96"/>
    <w:rsid w:val="00D14610"/>
    <w:rsid w:val="00D50522"/>
    <w:rsid w:val="00D61AA5"/>
    <w:rsid w:val="00D62623"/>
    <w:rsid w:val="00D664F6"/>
    <w:rsid w:val="00D7332A"/>
    <w:rsid w:val="00D7641A"/>
    <w:rsid w:val="00D76FB9"/>
    <w:rsid w:val="00D84107"/>
    <w:rsid w:val="00D947D8"/>
    <w:rsid w:val="00D95367"/>
    <w:rsid w:val="00D966DD"/>
    <w:rsid w:val="00DB1F49"/>
    <w:rsid w:val="00DB52A2"/>
    <w:rsid w:val="00DB7352"/>
    <w:rsid w:val="00DC0E99"/>
    <w:rsid w:val="00DD2C70"/>
    <w:rsid w:val="00DE1F66"/>
    <w:rsid w:val="00DE555F"/>
    <w:rsid w:val="00DF296D"/>
    <w:rsid w:val="00DF528F"/>
    <w:rsid w:val="00DF7E7F"/>
    <w:rsid w:val="00E01B1A"/>
    <w:rsid w:val="00E110EF"/>
    <w:rsid w:val="00E16295"/>
    <w:rsid w:val="00E216AD"/>
    <w:rsid w:val="00E22662"/>
    <w:rsid w:val="00E26AC8"/>
    <w:rsid w:val="00E27A79"/>
    <w:rsid w:val="00E318F2"/>
    <w:rsid w:val="00E472B4"/>
    <w:rsid w:val="00E5114F"/>
    <w:rsid w:val="00E52E2B"/>
    <w:rsid w:val="00E56948"/>
    <w:rsid w:val="00E639A6"/>
    <w:rsid w:val="00E74950"/>
    <w:rsid w:val="00E75717"/>
    <w:rsid w:val="00E76837"/>
    <w:rsid w:val="00EA42B1"/>
    <w:rsid w:val="00EB1954"/>
    <w:rsid w:val="00EC451E"/>
    <w:rsid w:val="00EC55F3"/>
    <w:rsid w:val="00ED07FC"/>
    <w:rsid w:val="00ED22E4"/>
    <w:rsid w:val="00ED766C"/>
    <w:rsid w:val="00EE2DD7"/>
    <w:rsid w:val="00EE6E24"/>
    <w:rsid w:val="00EF0585"/>
    <w:rsid w:val="00EF1618"/>
    <w:rsid w:val="00EF21CF"/>
    <w:rsid w:val="00EF354D"/>
    <w:rsid w:val="00EF3BF0"/>
    <w:rsid w:val="00EF7628"/>
    <w:rsid w:val="00F00C60"/>
    <w:rsid w:val="00F11AB0"/>
    <w:rsid w:val="00F16B91"/>
    <w:rsid w:val="00F21E53"/>
    <w:rsid w:val="00F2628F"/>
    <w:rsid w:val="00F303A5"/>
    <w:rsid w:val="00F35B04"/>
    <w:rsid w:val="00F373A3"/>
    <w:rsid w:val="00F401E9"/>
    <w:rsid w:val="00F404C5"/>
    <w:rsid w:val="00F407B4"/>
    <w:rsid w:val="00F451B7"/>
    <w:rsid w:val="00F52A4B"/>
    <w:rsid w:val="00F534EA"/>
    <w:rsid w:val="00F60D8C"/>
    <w:rsid w:val="00F623E9"/>
    <w:rsid w:val="00F66B58"/>
    <w:rsid w:val="00F66DE9"/>
    <w:rsid w:val="00F66E83"/>
    <w:rsid w:val="00F7528C"/>
    <w:rsid w:val="00F9050B"/>
    <w:rsid w:val="00F91428"/>
    <w:rsid w:val="00FA19F9"/>
    <w:rsid w:val="00FA245F"/>
    <w:rsid w:val="00FA3094"/>
    <w:rsid w:val="00FA61A0"/>
    <w:rsid w:val="00FA7969"/>
    <w:rsid w:val="00FB3FD7"/>
    <w:rsid w:val="00FB58BD"/>
    <w:rsid w:val="00FD1589"/>
    <w:rsid w:val="00FD6486"/>
    <w:rsid w:val="00FD6935"/>
    <w:rsid w:val="00FE2C05"/>
    <w:rsid w:val="00FF1A8D"/>
    <w:rsid w:val="00FF24A6"/>
    <w:rsid w:val="00FF54D5"/>
    <w:rsid w:val="00FF63EA"/>
    <w:rsid w:val="01D91369"/>
    <w:rsid w:val="047703BB"/>
    <w:rsid w:val="05029301"/>
    <w:rsid w:val="06DA1606"/>
    <w:rsid w:val="07F6A367"/>
    <w:rsid w:val="0A5B4430"/>
    <w:rsid w:val="0B8E47E4"/>
    <w:rsid w:val="0BC91928"/>
    <w:rsid w:val="0C83600F"/>
    <w:rsid w:val="0CE82517"/>
    <w:rsid w:val="0DAA4043"/>
    <w:rsid w:val="0DC5FB37"/>
    <w:rsid w:val="0FB07D17"/>
    <w:rsid w:val="1070006B"/>
    <w:rsid w:val="12C73DC0"/>
    <w:rsid w:val="13D78016"/>
    <w:rsid w:val="15C4D031"/>
    <w:rsid w:val="1615A8AA"/>
    <w:rsid w:val="1A29AD15"/>
    <w:rsid w:val="1A3796CF"/>
    <w:rsid w:val="1BF5DD40"/>
    <w:rsid w:val="1C07259F"/>
    <w:rsid w:val="1FDB36DE"/>
    <w:rsid w:val="22568051"/>
    <w:rsid w:val="242B3CCD"/>
    <w:rsid w:val="25F13C13"/>
    <w:rsid w:val="26781625"/>
    <w:rsid w:val="2770F312"/>
    <w:rsid w:val="2AEF1547"/>
    <w:rsid w:val="2CAF8AB0"/>
    <w:rsid w:val="31272003"/>
    <w:rsid w:val="318FD8F5"/>
    <w:rsid w:val="32118937"/>
    <w:rsid w:val="324F1A6B"/>
    <w:rsid w:val="33585404"/>
    <w:rsid w:val="35A4DCAF"/>
    <w:rsid w:val="377F18A1"/>
    <w:rsid w:val="39043D1F"/>
    <w:rsid w:val="3A718D30"/>
    <w:rsid w:val="3A75B60A"/>
    <w:rsid w:val="3ABD3345"/>
    <w:rsid w:val="3D7DF70C"/>
    <w:rsid w:val="3DF3775C"/>
    <w:rsid w:val="4036716C"/>
    <w:rsid w:val="41EA9031"/>
    <w:rsid w:val="42A6934F"/>
    <w:rsid w:val="432917EB"/>
    <w:rsid w:val="4430E633"/>
    <w:rsid w:val="45638520"/>
    <w:rsid w:val="45729626"/>
    <w:rsid w:val="483A2FBF"/>
    <w:rsid w:val="48E19A35"/>
    <w:rsid w:val="49BD5ADA"/>
    <w:rsid w:val="4B872586"/>
    <w:rsid w:val="4BD97544"/>
    <w:rsid w:val="4C0DA1CD"/>
    <w:rsid w:val="4DE09E7F"/>
    <w:rsid w:val="50709F39"/>
    <w:rsid w:val="53401888"/>
    <w:rsid w:val="54661689"/>
    <w:rsid w:val="54723EC3"/>
    <w:rsid w:val="54A38E19"/>
    <w:rsid w:val="54B6C146"/>
    <w:rsid w:val="55DCE093"/>
    <w:rsid w:val="55FEF9F2"/>
    <w:rsid w:val="5604F2A6"/>
    <w:rsid w:val="5B7906AB"/>
    <w:rsid w:val="5C3D0DE6"/>
    <w:rsid w:val="5CF33763"/>
    <w:rsid w:val="5D58A1BF"/>
    <w:rsid w:val="5D8E9806"/>
    <w:rsid w:val="5FB56CBA"/>
    <w:rsid w:val="618F232E"/>
    <w:rsid w:val="62457614"/>
    <w:rsid w:val="636B6342"/>
    <w:rsid w:val="674C6324"/>
    <w:rsid w:val="698B7E13"/>
    <w:rsid w:val="6AA361A2"/>
    <w:rsid w:val="6AD7FE54"/>
    <w:rsid w:val="6F2D028F"/>
    <w:rsid w:val="6F7BA97F"/>
    <w:rsid w:val="70063D0F"/>
    <w:rsid w:val="702F248B"/>
    <w:rsid w:val="703D7B3B"/>
    <w:rsid w:val="70AB7248"/>
    <w:rsid w:val="71F63E43"/>
    <w:rsid w:val="7203AA11"/>
    <w:rsid w:val="728D08C1"/>
    <w:rsid w:val="7346CA19"/>
    <w:rsid w:val="736AA1FA"/>
    <w:rsid w:val="77716BFC"/>
    <w:rsid w:val="792730E4"/>
    <w:rsid w:val="7AA68113"/>
    <w:rsid w:val="7B77EB6C"/>
    <w:rsid w:val="7B8110A7"/>
    <w:rsid w:val="7C6A2112"/>
    <w:rsid w:val="7D3F27E0"/>
    <w:rsid w:val="7D9D814F"/>
    <w:rsid w:val="7E303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79C6B"/>
  <w15:chartTrackingRefBased/>
  <w15:docId w15:val="{D8ECE6E7-C2C0-4ADD-B8BE-8B7F03C8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0FDB"/>
    <w:pPr>
      <w:spacing w:after="0" w:line="240" w:lineRule="auto"/>
    </w:pPr>
    <w:rPr>
      <w:rFonts w:ascii="Times New Roman" w:eastAsia="Times New Roman" w:hAnsi="Times New Roman" w:cs="Times New Roman"/>
      <w:kern w:val="0"/>
      <w:sz w:val="24"/>
      <w:szCs w:val="24"/>
      <w14:ligatures w14:val="none"/>
    </w:rPr>
  </w:style>
  <w:style w:type="paragraph" w:styleId="Antrat3">
    <w:name w:val="heading 3"/>
    <w:basedOn w:val="prastasis"/>
    <w:next w:val="prastasis"/>
    <w:link w:val="Antrat3Diagrama"/>
    <w:uiPriority w:val="9"/>
    <w:semiHidden/>
    <w:unhideWhenUsed/>
    <w:qFormat/>
    <w:rsid w:val="008E666E"/>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Len"/>
    <w:basedOn w:val="prastasis"/>
    <w:link w:val="SraopastraipaDiagrama"/>
    <w:uiPriority w:val="34"/>
    <w:qFormat/>
    <w:rsid w:val="00130FDB"/>
    <w:pPr>
      <w:ind w:left="720"/>
      <w:contextualSpacing/>
    </w:p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99"/>
    <w:qFormat/>
    <w:rsid w:val="00130FDB"/>
    <w:rPr>
      <w:rFonts w:ascii="Times New Roman" w:eastAsia="Times New Roman" w:hAnsi="Times New Roman" w:cs="Times New Roman"/>
      <w:kern w:val="0"/>
      <w:sz w:val="24"/>
      <w:szCs w:val="24"/>
      <w:lang w:val="en-GB"/>
      <w14:ligatures w14:val="none"/>
    </w:rPr>
  </w:style>
  <w:style w:type="paragraph" w:customStyle="1" w:styleId="Standard">
    <w:name w:val="Standard"/>
    <w:rsid w:val="00130FDB"/>
    <w:pPr>
      <w:suppressAutoHyphens/>
      <w:autoSpaceDN w:val="0"/>
      <w:spacing w:after="200" w:line="240" w:lineRule="auto"/>
      <w:ind w:left="-57"/>
      <w:textAlignment w:val="baseline"/>
    </w:pPr>
    <w:rPr>
      <w:rFonts w:ascii="Calibri" w:eastAsia="SimSun" w:hAnsi="Calibri" w:cs="Tahoma"/>
      <w:kern w:val="3"/>
      <w14:ligatures w14:val="none"/>
    </w:rPr>
  </w:style>
  <w:style w:type="character" w:styleId="Komentaronuoroda">
    <w:name w:val="annotation reference"/>
    <w:basedOn w:val="Numatytasispastraiposriftas"/>
    <w:uiPriority w:val="99"/>
    <w:semiHidden/>
    <w:unhideWhenUsed/>
    <w:rsid w:val="007821A2"/>
    <w:rPr>
      <w:sz w:val="16"/>
      <w:szCs w:val="16"/>
    </w:rPr>
  </w:style>
  <w:style w:type="paragraph" w:styleId="Komentarotekstas">
    <w:name w:val="annotation text"/>
    <w:basedOn w:val="prastasis"/>
    <w:link w:val="KomentarotekstasDiagrama"/>
    <w:uiPriority w:val="99"/>
    <w:unhideWhenUsed/>
    <w:rsid w:val="007821A2"/>
    <w:rPr>
      <w:sz w:val="20"/>
      <w:szCs w:val="20"/>
    </w:rPr>
  </w:style>
  <w:style w:type="character" w:customStyle="1" w:styleId="KomentarotekstasDiagrama">
    <w:name w:val="Komentaro tekstas Diagrama"/>
    <w:basedOn w:val="Numatytasispastraiposriftas"/>
    <w:link w:val="Komentarotekstas"/>
    <w:uiPriority w:val="99"/>
    <w:rsid w:val="007821A2"/>
    <w:rPr>
      <w:rFonts w:ascii="Times New Roman" w:eastAsia="Times New Roman" w:hAnsi="Times New Roman" w:cs="Times New Roman"/>
      <w:kern w:val="0"/>
      <w:sz w:val="20"/>
      <w:szCs w:val="20"/>
      <w:lang w:val="en-GB"/>
      <w14:ligatures w14:val="none"/>
    </w:rPr>
  </w:style>
  <w:style w:type="paragraph" w:styleId="Komentarotema">
    <w:name w:val="annotation subject"/>
    <w:basedOn w:val="Komentarotekstas"/>
    <w:next w:val="Komentarotekstas"/>
    <w:link w:val="KomentarotemaDiagrama"/>
    <w:uiPriority w:val="99"/>
    <w:semiHidden/>
    <w:unhideWhenUsed/>
    <w:rsid w:val="007821A2"/>
    <w:rPr>
      <w:b/>
      <w:bCs/>
    </w:rPr>
  </w:style>
  <w:style w:type="character" w:customStyle="1" w:styleId="KomentarotemaDiagrama">
    <w:name w:val="Komentaro tema Diagrama"/>
    <w:basedOn w:val="KomentarotekstasDiagrama"/>
    <w:link w:val="Komentarotema"/>
    <w:uiPriority w:val="99"/>
    <w:semiHidden/>
    <w:rsid w:val="007821A2"/>
    <w:rPr>
      <w:rFonts w:ascii="Times New Roman" w:eastAsia="Times New Roman" w:hAnsi="Times New Roman" w:cs="Times New Roman"/>
      <w:b/>
      <w:bCs/>
      <w:kern w:val="0"/>
      <w:sz w:val="20"/>
      <w:szCs w:val="20"/>
      <w:lang w:val="en-GB"/>
      <w14:ligatures w14:val="none"/>
    </w:rPr>
  </w:style>
  <w:style w:type="character" w:styleId="Hipersaitas">
    <w:name w:val="Hyperlink"/>
    <w:basedOn w:val="Numatytasispastraiposriftas"/>
    <w:uiPriority w:val="99"/>
    <w:unhideWhenUsed/>
    <w:rsid w:val="00A607F9"/>
    <w:rPr>
      <w:color w:val="0563C1" w:themeColor="hyperlink"/>
      <w:u w:val="single"/>
    </w:rPr>
  </w:style>
  <w:style w:type="character" w:customStyle="1" w:styleId="fontstyle01">
    <w:name w:val="fontstyle01"/>
    <w:basedOn w:val="Numatytasispastraiposriftas"/>
    <w:rsid w:val="002B04AA"/>
    <w:rPr>
      <w:rFonts w:ascii="CIDFont+F4" w:hAnsi="CIDFont+F4" w:hint="default"/>
      <w:b w:val="0"/>
      <w:bCs w:val="0"/>
      <w:i w:val="0"/>
      <w:iCs w:val="0"/>
      <w:color w:val="000000"/>
      <w:sz w:val="22"/>
      <w:szCs w:val="22"/>
    </w:rPr>
  </w:style>
  <w:style w:type="character" w:customStyle="1" w:styleId="fontstyle21">
    <w:name w:val="fontstyle21"/>
    <w:basedOn w:val="Numatytasispastraiposriftas"/>
    <w:rsid w:val="00C90023"/>
    <w:rPr>
      <w:rFonts w:ascii="CIDFont+F4" w:hAnsi="CIDFont+F4" w:hint="default"/>
      <w:b w:val="0"/>
      <w:bCs w:val="0"/>
      <w:i w:val="0"/>
      <w:iCs w:val="0"/>
      <w:color w:val="000000"/>
      <w:sz w:val="22"/>
      <w:szCs w:val="22"/>
    </w:rPr>
  </w:style>
  <w:style w:type="paragraph" w:styleId="Antrats">
    <w:name w:val="header"/>
    <w:basedOn w:val="prastasis"/>
    <w:link w:val="AntratsDiagrama"/>
    <w:uiPriority w:val="99"/>
    <w:unhideWhenUsed/>
    <w:rsid w:val="00E110EF"/>
    <w:pPr>
      <w:tabs>
        <w:tab w:val="center" w:pos="4819"/>
        <w:tab w:val="right" w:pos="9638"/>
      </w:tabs>
    </w:pPr>
  </w:style>
  <w:style w:type="character" w:customStyle="1" w:styleId="AntratsDiagrama">
    <w:name w:val="Antraštės Diagrama"/>
    <w:basedOn w:val="Numatytasispastraiposriftas"/>
    <w:link w:val="Antrats"/>
    <w:uiPriority w:val="99"/>
    <w:rsid w:val="00E110EF"/>
    <w:rPr>
      <w:rFonts w:ascii="Times New Roman" w:eastAsia="Times New Roman" w:hAnsi="Times New Roman" w:cs="Times New Roman"/>
      <w:kern w:val="0"/>
      <w:sz w:val="24"/>
      <w:szCs w:val="24"/>
      <w:lang w:val="en-GB"/>
      <w14:ligatures w14:val="none"/>
    </w:rPr>
  </w:style>
  <w:style w:type="paragraph" w:styleId="Porat">
    <w:name w:val="footer"/>
    <w:basedOn w:val="prastasis"/>
    <w:link w:val="PoratDiagrama"/>
    <w:uiPriority w:val="99"/>
    <w:unhideWhenUsed/>
    <w:rsid w:val="00E110EF"/>
    <w:pPr>
      <w:tabs>
        <w:tab w:val="center" w:pos="4819"/>
        <w:tab w:val="right" w:pos="9638"/>
      </w:tabs>
    </w:pPr>
  </w:style>
  <w:style w:type="character" w:customStyle="1" w:styleId="PoratDiagrama">
    <w:name w:val="Poraštė Diagrama"/>
    <w:basedOn w:val="Numatytasispastraiposriftas"/>
    <w:link w:val="Porat"/>
    <w:uiPriority w:val="99"/>
    <w:rsid w:val="00E110EF"/>
    <w:rPr>
      <w:rFonts w:ascii="Times New Roman" w:eastAsia="Times New Roman" w:hAnsi="Times New Roman" w:cs="Times New Roman"/>
      <w:kern w:val="0"/>
      <w:sz w:val="24"/>
      <w:szCs w:val="24"/>
      <w:lang w:val="en-GB"/>
      <w14:ligatures w14:val="none"/>
    </w:rPr>
  </w:style>
  <w:style w:type="character" w:styleId="Neapdorotaspaminjimas">
    <w:name w:val="Unresolved Mention"/>
    <w:basedOn w:val="Numatytasispastraiposriftas"/>
    <w:uiPriority w:val="99"/>
    <w:semiHidden/>
    <w:unhideWhenUsed/>
    <w:rsid w:val="00844AD1"/>
    <w:rPr>
      <w:color w:val="605E5C"/>
      <w:shd w:val="clear" w:color="auto" w:fill="E1DFDD"/>
    </w:rPr>
  </w:style>
  <w:style w:type="table" w:styleId="Lentelstinklelis">
    <w:name w:val="Table Grid"/>
    <w:basedOn w:val="prastojilentel"/>
    <w:uiPriority w:val="39"/>
    <w:rsid w:val="00C54615"/>
    <w:pPr>
      <w:spacing w:after="0" w:line="240" w:lineRule="auto"/>
    </w:pPr>
    <w:rPr>
      <w:rFonts w:ascii="Arial Narrow" w:hAnsi="Arial Narrow"/>
      <w:kern w:val="0"/>
      <w:sz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Numatytasispastraiposriftas"/>
    <w:rsid w:val="00E27A79"/>
    <w:rPr>
      <w:rFonts w:ascii="Arial" w:hAnsi="Arial" w:cs="Arial" w:hint="default"/>
      <w:b w:val="0"/>
      <w:bCs w:val="0"/>
      <w:i w:val="0"/>
      <w:iCs w:val="0"/>
      <w:color w:val="000000"/>
      <w:sz w:val="24"/>
      <w:szCs w:val="24"/>
    </w:rPr>
  </w:style>
  <w:style w:type="paragraph" w:styleId="prastasiniatinklio">
    <w:name w:val="Normal (Web)"/>
    <w:basedOn w:val="prastasis"/>
    <w:uiPriority w:val="99"/>
    <w:unhideWhenUsed/>
    <w:rsid w:val="00297921"/>
    <w:pPr>
      <w:spacing w:before="100" w:beforeAutospacing="1" w:after="100" w:afterAutospacing="1"/>
    </w:pPr>
    <w:rPr>
      <w:lang w:eastAsia="lt-LT"/>
    </w:rPr>
  </w:style>
  <w:style w:type="paragraph" w:styleId="Pataisymai">
    <w:name w:val="Revision"/>
    <w:hidden/>
    <w:uiPriority w:val="99"/>
    <w:semiHidden/>
    <w:rsid w:val="0092700C"/>
    <w:pPr>
      <w:spacing w:after="0" w:line="240" w:lineRule="auto"/>
    </w:pPr>
    <w:rPr>
      <w:rFonts w:ascii="Times New Roman" w:eastAsia="Times New Roman" w:hAnsi="Times New Roman" w:cs="Times New Roman"/>
      <w:kern w:val="0"/>
      <w:sz w:val="24"/>
      <w:szCs w:val="24"/>
      <w14:ligatures w14:val="none"/>
    </w:rPr>
  </w:style>
  <w:style w:type="paragraph" w:customStyle="1" w:styleId="Bodytext1">
    <w:name w:val="Body text1"/>
    <w:basedOn w:val="prastasis"/>
    <w:link w:val="Bodytext"/>
    <w:rsid w:val="00567444"/>
    <w:pPr>
      <w:spacing w:before="240" w:after="240" w:line="274" w:lineRule="exact"/>
      <w:ind w:hanging="1060"/>
    </w:pPr>
    <w:rPr>
      <w:rFonts w:eastAsiaTheme="minorEastAsia"/>
      <w:sz w:val="23"/>
      <w:szCs w:val="23"/>
    </w:rPr>
  </w:style>
  <w:style w:type="character" w:customStyle="1" w:styleId="Bodytext">
    <w:name w:val="Body text_"/>
    <w:basedOn w:val="Numatytasispastraiposriftas"/>
    <w:link w:val="Bodytext1"/>
    <w:rsid w:val="00567444"/>
    <w:rPr>
      <w:rFonts w:ascii="Times New Roman" w:eastAsiaTheme="minorEastAsia" w:hAnsi="Times New Roman" w:cs="Times New Roman"/>
      <w:kern w:val="0"/>
      <w:sz w:val="23"/>
      <w:szCs w:val="23"/>
      <w14:ligatures w14:val="none"/>
    </w:rPr>
  </w:style>
  <w:style w:type="character" w:customStyle="1" w:styleId="Antrat3Diagrama">
    <w:name w:val="Antraštė 3 Diagrama"/>
    <w:basedOn w:val="Numatytasispastraiposriftas"/>
    <w:link w:val="Antrat3"/>
    <w:uiPriority w:val="9"/>
    <w:semiHidden/>
    <w:rsid w:val="008E666E"/>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1600">
      <w:bodyDiv w:val="1"/>
      <w:marLeft w:val="0"/>
      <w:marRight w:val="0"/>
      <w:marTop w:val="0"/>
      <w:marBottom w:val="0"/>
      <w:divBdr>
        <w:top w:val="none" w:sz="0" w:space="0" w:color="auto"/>
        <w:left w:val="none" w:sz="0" w:space="0" w:color="auto"/>
        <w:bottom w:val="none" w:sz="0" w:space="0" w:color="auto"/>
        <w:right w:val="none" w:sz="0" w:space="0" w:color="auto"/>
      </w:divBdr>
    </w:div>
    <w:div w:id="22943486">
      <w:bodyDiv w:val="1"/>
      <w:marLeft w:val="0"/>
      <w:marRight w:val="0"/>
      <w:marTop w:val="0"/>
      <w:marBottom w:val="0"/>
      <w:divBdr>
        <w:top w:val="none" w:sz="0" w:space="0" w:color="auto"/>
        <w:left w:val="none" w:sz="0" w:space="0" w:color="auto"/>
        <w:bottom w:val="none" w:sz="0" w:space="0" w:color="auto"/>
        <w:right w:val="none" w:sz="0" w:space="0" w:color="auto"/>
      </w:divBdr>
    </w:div>
    <w:div w:id="326176250">
      <w:bodyDiv w:val="1"/>
      <w:marLeft w:val="0"/>
      <w:marRight w:val="0"/>
      <w:marTop w:val="0"/>
      <w:marBottom w:val="0"/>
      <w:divBdr>
        <w:top w:val="none" w:sz="0" w:space="0" w:color="auto"/>
        <w:left w:val="none" w:sz="0" w:space="0" w:color="auto"/>
        <w:bottom w:val="none" w:sz="0" w:space="0" w:color="auto"/>
        <w:right w:val="none" w:sz="0" w:space="0" w:color="auto"/>
      </w:divBdr>
    </w:div>
    <w:div w:id="368917735">
      <w:bodyDiv w:val="1"/>
      <w:marLeft w:val="0"/>
      <w:marRight w:val="0"/>
      <w:marTop w:val="0"/>
      <w:marBottom w:val="0"/>
      <w:divBdr>
        <w:top w:val="none" w:sz="0" w:space="0" w:color="auto"/>
        <w:left w:val="none" w:sz="0" w:space="0" w:color="auto"/>
        <w:bottom w:val="none" w:sz="0" w:space="0" w:color="auto"/>
        <w:right w:val="none" w:sz="0" w:space="0" w:color="auto"/>
      </w:divBdr>
    </w:div>
    <w:div w:id="385566479">
      <w:bodyDiv w:val="1"/>
      <w:marLeft w:val="0"/>
      <w:marRight w:val="0"/>
      <w:marTop w:val="0"/>
      <w:marBottom w:val="0"/>
      <w:divBdr>
        <w:top w:val="none" w:sz="0" w:space="0" w:color="auto"/>
        <w:left w:val="none" w:sz="0" w:space="0" w:color="auto"/>
        <w:bottom w:val="none" w:sz="0" w:space="0" w:color="auto"/>
        <w:right w:val="none" w:sz="0" w:space="0" w:color="auto"/>
      </w:divBdr>
    </w:div>
    <w:div w:id="478884759">
      <w:bodyDiv w:val="1"/>
      <w:marLeft w:val="0"/>
      <w:marRight w:val="0"/>
      <w:marTop w:val="0"/>
      <w:marBottom w:val="0"/>
      <w:divBdr>
        <w:top w:val="none" w:sz="0" w:space="0" w:color="auto"/>
        <w:left w:val="none" w:sz="0" w:space="0" w:color="auto"/>
        <w:bottom w:val="none" w:sz="0" w:space="0" w:color="auto"/>
        <w:right w:val="none" w:sz="0" w:space="0" w:color="auto"/>
      </w:divBdr>
    </w:div>
    <w:div w:id="598147447">
      <w:bodyDiv w:val="1"/>
      <w:marLeft w:val="0"/>
      <w:marRight w:val="0"/>
      <w:marTop w:val="0"/>
      <w:marBottom w:val="0"/>
      <w:divBdr>
        <w:top w:val="none" w:sz="0" w:space="0" w:color="auto"/>
        <w:left w:val="none" w:sz="0" w:space="0" w:color="auto"/>
        <w:bottom w:val="none" w:sz="0" w:space="0" w:color="auto"/>
        <w:right w:val="none" w:sz="0" w:space="0" w:color="auto"/>
      </w:divBdr>
    </w:div>
    <w:div w:id="616181409">
      <w:bodyDiv w:val="1"/>
      <w:marLeft w:val="0"/>
      <w:marRight w:val="0"/>
      <w:marTop w:val="0"/>
      <w:marBottom w:val="0"/>
      <w:divBdr>
        <w:top w:val="none" w:sz="0" w:space="0" w:color="auto"/>
        <w:left w:val="none" w:sz="0" w:space="0" w:color="auto"/>
        <w:bottom w:val="none" w:sz="0" w:space="0" w:color="auto"/>
        <w:right w:val="none" w:sz="0" w:space="0" w:color="auto"/>
      </w:divBdr>
    </w:div>
    <w:div w:id="752433973">
      <w:bodyDiv w:val="1"/>
      <w:marLeft w:val="0"/>
      <w:marRight w:val="0"/>
      <w:marTop w:val="0"/>
      <w:marBottom w:val="0"/>
      <w:divBdr>
        <w:top w:val="none" w:sz="0" w:space="0" w:color="auto"/>
        <w:left w:val="none" w:sz="0" w:space="0" w:color="auto"/>
        <w:bottom w:val="none" w:sz="0" w:space="0" w:color="auto"/>
        <w:right w:val="none" w:sz="0" w:space="0" w:color="auto"/>
      </w:divBdr>
    </w:div>
    <w:div w:id="759910033">
      <w:bodyDiv w:val="1"/>
      <w:marLeft w:val="0"/>
      <w:marRight w:val="0"/>
      <w:marTop w:val="0"/>
      <w:marBottom w:val="0"/>
      <w:divBdr>
        <w:top w:val="none" w:sz="0" w:space="0" w:color="auto"/>
        <w:left w:val="none" w:sz="0" w:space="0" w:color="auto"/>
        <w:bottom w:val="none" w:sz="0" w:space="0" w:color="auto"/>
        <w:right w:val="none" w:sz="0" w:space="0" w:color="auto"/>
      </w:divBdr>
    </w:div>
    <w:div w:id="769590139">
      <w:bodyDiv w:val="1"/>
      <w:marLeft w:val="0"/>
      <w:marRight w:val="0"/>
      <w:marTop w:val="0"/>
      <w:marBottom w:val="0"/>
      <w:divBdr>
        <w:top w:val="none" w:sz="0" w:space="0" w:color="auto"/>
        <w:left w:val="none" w:sz="0" w:space="0" w:color="auto"/>
        <w:bottom w:val="none" w:sz="0" w:space="0" w:color="auto"/>
        <w:right w:val="none" w:sz="0" w:space="0" w:color="auto"/>
      </w:divBdr>
    </w:div>
    <w:div w:id="801970134">
      <w:bodyDiv w:val="1"/>
      <w:marLeft w:val="0"/>
      <w:marRight w:val="0"/>
      <w:marTop w:val="0"/>
      <w:marBottom w:val="0"/>
      <w:divBdr>
        <w:top w:val="none" w:sz="0" w:space="0" w:color="auto"/>
        <w:left w:val="none" w:sz="0" w:space="0" w:color="auto"/>
        <w:bottom w:val="none" w:sz="0" w:space="0" w:color="auto"/>
        <w:right w:val="none" w:sz="0" w:space="0" w:color="auto"/>
      </w:divBdr>
    </w:div>
    <w:div w:id="860819756">
      <w:bodyDiv w:val="1"/>
      <w:marLeft w:val="0"/>
      <w:marRight w:val="0"/>
      <w:marTop w:val="0"/>
      <w:marBottom w:val="0"/>
      <w:divBdr>
        <w:top w:val="none" w:sz="0" w:space="0" w:color="auto"/>
        <w:left w:val="none" w:sz="0" w:space="0" w:color="auto"/>
        <w:bottom w:val="none" w:sz="0" w:space="0" w:color="auto"/>
        <w:right w:val="none" w:sz="0" w:space="0" w:color="auto"/>
      </w:divBdr>
    </w:div>
    <w:div w:id="913977763">
      <w:bodyDiv w:val="1"/>
      <w:marLeft w:val="0"/>
      <w:marRight w:val="0"/>
      <w:marTop w:val="0"/>
      <w:marBottom w:val="0"/>
      <w:divBdr>
        <w:top w:val="none" w:sz="0" w:space="0" w:color="auto"/>
        <w:left w:val="none" w:sz="0" w:space="0" w:color="auto"/>
        <w:bottom w:val="none" w:sz="0" w:space="0" w:color="auto"/>
        <w:right w:val="none" w:sz="0" w:space="0" w:color="auto"/>
      </w:divBdr>
    </w:div>
    <w:div w:id="949355045">
      <w:bodyDiv w:val="1"/>
      <w:marLeft w:val="0"/>
      <w:marRight w:val="0"/>
      <w:marTop w:val="0"/>
      <w:marBottom w:val="0"/>
      <w:divBdr>
        <w:top w:val="none" w:sz="0" w:space="0" w:color="auto"/>
        <w:left w:val="none" w:sz="0" w:space="0" w:color="auto"/>
        <w:bottom w:val="none" w:sz="0" w:space="0" w:color="auto"/>
        <w:right w:val="none" w:sz="0" w:space="0" w:color="auto"/>
      </w:divBdr>
    </w:div>
    <w:div w:id="976376030">
      <w:bodyDiv w:val="1"/>
      <w:marLeft w:val="0"/>
      <w:marRight w:val="0"/>
      <w:marTop w:val="0"/>
      <w:marBottom w:val="0"/>
      <w:divBdr>
        <w:top w:val="none" w:sz="0" w:space="0" w:color="auto"/>
        <w:left w:val="none" w:sz="0" w:space="0" w:color="auto"/>
        <w:bottom w:val="none" w:sz="0" w:space="0" w:color="auto"/>
        <w:right w:val="none" w:sz="0" w:space="0" w:color="auto"/>
      </w:divBdr>
    </w:div>
    <w:div w:id="1005135640">
      <w:bodyDiv w:val="1"/>
      <w:marLeft w:val="0"/>
      <w:marRight w:val="0"/>
      <w:marTop w:val="0"/>
      <w:marBottom w:val="0"/>
      <w:divBdr>
        <w:top w:val="none" w:sz="0" w:space="0" w:color="auto"/>
        <w:left w:val="none" w:sz="0" w:space="0" w:color="auto"/>
        <w:bottom w:val="none" w:sz="0" w:space="0" w:color="auto"/>
        <w:right w:val="none" w:sz="0" w:space="0" w:color="auto"/>
      </w:divBdr>
    </w:div>
    <w:div w:id="1075468250">
      <w:bodyDiv w:val="1"/>
      <w:marLeft w:val="0"/>
      <w:marRight w:val="0"/>
      <w:marTop w:val="0"/>
      <w:marBottom w:val="0"/>
      <w:divBdr>
        <w:top w:val="none" w:sz="0" w:space="0" w:color="auto"/>
        <w:left w:val="none" w:sz="0" w:space="0" w:color="auto"/>
        <w:bottom w:val="none" w:sz="0" w:space="0" w:color="auto"/>
        <w:right w:val="none" w:sz="0" w:space="0" w:color="auto"/>
      </w:divBdr>
    </w:div>
    <w:div w:id="1082292059">
      <w:bodyDiv w:val="1"/>
      <w:marLeft w:val="0"/>
      <w:marRight w:val="0"/>
      <w:marTop w:val="0"/>
      <w:marBottom w:val="0"/>
      <w:divBdr>
        <w:top w:val="none" w:sz="0" w:space="0" w:color="auto"/>
        <w:left w:val="none" w:sz="0" w:space="0" w:color="auto"/>
        <w:bottom w:val="none" w:sz="0" w:space="0" w:color="auto"/>
        <w:right w:val="none" w:sz="0" w:space="0" w:color="auto"/>
      </w:divBdr>
    </w:div>
    <w:div w:id="1123186567">
      <w:bodyDiv w:val="1"/>
      <w:marLeft w:val="0"/>
      <w:marRight w:val="0"/>
      <w:marTop w:val="0"/>
      <w:marBottom w:val="0"/>
      <w:divBdr>
        <w:top w:val="none" w:sz="0" w:space="0" w:color="auto"/>
        <w:left w:val="none" w:sz="0" w:space="0" w:color="auto"/>
        <w:bottom w:val="none" w:sz="0" w:space="0" w:color="auto"/>
        <w:right w:val="none" w:sz="0" w:space="0" w:color="auto"/>
      </w:divBdr>
    </w:div>
    <w:div w:id="1191190068">
      <w:bodyDiv w:val="1"/>
      <w:marLeft w:val="0"/>
      <w:marRight w:val="0"/>
      <w:marTop w:val="0"/>
      <w:marBottom w:val="0"/>
      <w:divBdr>
        <w:top w:val="none" w:sz="0" w:space="0" w:color="auto"/>
        <w:left w:val="none" w:sz="0" w:space="0" w:color="auto"/>
        <w:bottom w:val="none" w:sz="0" w:space="0" w:color="auto"/>
        <w:right w:val="none" w:sz="0" w:space="0" w:color="auto"/>
      </w:divBdr>
    </w:div>
    <w:div w:id="1276595633">
      <w:bodyDiv w:val="1"/>
      <w:marLeft w:val="0"/>
      <w:marRight w:val="0"/>
      <w:marTop w:val="0"/>
      <w:marBottom w:val="0"/>
      <w:divBdr>
        <w:top w:val="none" w:sz="0" w:space="0" w:color="auto"/>
        <w:left w:val="none" w:sz="0" w:space="0" w:color="auto"/>
        <w:bottom w:val="none" w:sz="0" w:space="0" w:color="auto"/>
        <w:right w:val="none" w:sz="0" w:space="0" w:color="auto"/>
      </w:divBdr>
    </w:div>
    <w:div w:id="1372266604">
      <w:bodyDiv w:val="1"/>
      <w:marLeft w:val="0"/>
      <w:marRight w:val="0"/>
      <w:marTop w:val="0"/>
      <w:marBottom w:val="0"/>
      <w:divBdr>
        <w:top w:val="none" w:sz="0" w:space="0" w:color="auto"/>
        <w:left w:val="none" w:sz="0" w:space="0" w:color="auto"/>
        <w:bottom w:val="none" w:sz="0" w:space="0" w:color="auto"/>
        <w:right w:val="none" w:sz="0" w:space="0" w:color="auto"/>
      </w:divBdr>
    </w:div>
    <w:div w:id="1537233635">
      <w:bodyDiv w:val="1"/>
      <w:marLeft w:val="0"/>
      <w:marRight w:val="0"/>
      <w:marTop w:val="0"/>
      <w:marBottom w:val="0"/>
      <w:divBdr>
        <w:top w:val="none" w:sz="0" w:space="0" w:color="auto"/>
        <w:left w:val="none" w:sz="0" w:space="0" w:color="auto"/>
        <w:bottom w:val="none" w:sz="0" w:space="0" w:color="auto"/>
        <w:right w:val="none" w:sz="0" w:space="0" w:color="auto"/>
      </w:divBdr>
    </w:div>
    <w:div w:id="1552115307">
      <w:bodyDiv w:val="1"/>
      <w:marLeft w:val="0"/>
      <w:marRight w:val="0"/>
      <w:marTop w:val="0"/>
      <w:marBottom w:val="0"/>
      <w:divBdr>
        <w:top w:val="none" w:sz="0" w:space="0" w:color="auto"/>
        <w:left w:val="none" w:sz="0" w:space="0" w:color="auto"/>
        <w:bottom w:val="none" w:sz="0" w:space="0" w:color="auto"/>
        <w:right w:val="none" w:sz="0" w:space="0" w:color="auto"/>
      </w:divBdr>
    </w:div>
    <w:div w:id="1577326284">
      <w:bodyDiv w:val="1"/>
      <w:marLeft w:val="0"/>
      <w:marRight w:val="0"/>
      <w:marTop w:val="0"/>
      <w:marBottom w:val="0"/>
      <w:divBdr>
        <w:top w:val="none" w:sz="0" w:space="0" w:color="auto"/>
        <w:left w:val="none" w:sz="0" w:space="0" w:color="auto"/>
        <w:bottom w:val="none" w:sz="0" w:space="0" w:color="auto"/>
        <w:right w:val="none" w:sz="0" w:space="0" w:color="auto"/>
      </w:divBdr>
    </w:div>
    <w:div w:id="1694530951">
      <w:bodyDiv w:val="1"/>
      <w:marLeft w:val="0"/>
      <w:marRight w:val="0"/>
      <w:marTop w:val="0"/>
      <w:marBottom w:val="0"/>
      <w:divBdr>
        <w:top w:val="none" w:sz="0" w:space="0" w:color="auto"/>
        <w:left w:val="none" w:sz="0" w:space="0" w:color="auto"/>
        <w:bottom w:val="none" w:sz="0" w:space="0" w:color="auto"/>
        <w:right w:val="none" w:sz="0" w:space="0" w:color="auto"/>
      </w:divBdr>
    </w:div>
    <w:div w:id="1730569974">
      <w:bodyDiv w:val="1"/>
      <w:marLeft w:val="0"/>
      <w:marRight w:val="0"/>
      <w:marTop w:val="0"/>
      <w:marBottom w:val="0"/>
      <w:divBdr>
        <w:top w:val="none" w:sz="0" w:space="0" w:color="auto"/>
        <w:left w:val="none" w:sz="0" w:space="0" w:color="auto"/>
        <w:bottom w:val="none" w:sz="0" w:space="0" w:color="auto"/>
        <w:right w:val="none" w:sz="0" w:space="0" w:color="auto"/>
      </w:divBdr>
    </w:div>
    <w:div w:id="1749688127">
      <w:bodyDiv w:val="1"/>
      <w:marLeft w:val="0"/>
      <w:marRight w:val="0"/>
      <w:marTop w:val="0"/>
      <w:marBottom w:val="0"/>
      <w:divBdr>
        <w:top w:val="none" w:sz="0" w:space="0" w:color="auto"/>
        <w:left w:val="none" w:sz="0" w:space="0" w:color="auto"/>
        <w:bottom w:val="none" w:sz="0" w:space="0" w:color="auto"/>
        <w:right w:val="none" w:sz="0" w:space="0" w:color="auto"/>
      </w:divBdr>
    </w:div>
    <w:div w:id="1768110249">
      <w:bodyDiv w:val="1"/>
      <w:marLeft w:val="0"/>
      <w:marRight w:val="0"/>
      <w:marTop w:val="0"/>
      <w:marBottom w:val="0"/>
      <w:divBdr>
        <w:top w:val="none" w:sz="0" w:space="0" w:color="auto"/>
        <w:left w:val="none" w:sz="0" w:space="0" w:color="auto"/>
        <w:bottom w:val="none" w:sz="0" w:space="0" w:color="auto"/>
        <w:right w:val="none" w:sz="0" w:space="0" w:color="auto"/>
      </w:divBdr>
    </w:div>
    <w:div w:id="1884826368">
      <w:bodyDiv w:val="1"/>
      <w:marLeft w:val="0"/>
      <w:marRight w:val="0"/>
      <w:marTop w:val="0"/>
      <w:marBottom w:val="0"/>
      <w:divBdr>
        <w:top w:val="none" w:sz="0" w:space="0" w:color="auto"/>
        <w:left w:val="none" w:sz="0" w:space="0" w:color="auto"/>
        <w:bottom w:val="none" w:sz="0" w:space="0" w:color="auto"/>
        <w:right w:val="none" w:sz="0" w:space="0" w:color="auto"/>
      </w:divBdr>
    </w:div>
    <w:div w:id="2039813559">
      <w:bodyDiv w:val="1"/>
      <w:marLeft w:val="0"/>
      <w:marRight w:val="0"/>
      <w:marTop w:val="0"/>
      <w:marBottom w:val="0"/>
      <w:divBdr>
        <w:top w:val="none" w:sz="0" w:space="0" w:color="auto"/>
        <w:left w:val="none" w:sz="0" w:space="0" w:color="auto"/>
        <w:bottom w:val="none" w:sz="0" w:space="0" w:color="auto"/>
        <w:right w:val="none" w:sz="0" w:space="0" w:color="auto"/>
      </w:divBdr>
    </w:div>
    <w:div w:id="2045061472">
      <w:bodyDiv w:val="1"/>
      <w:marLeft w:val="0"/>
      <w:marRight w:val="0"/>
      <w:marTop w:val="0"/>
      <w:marBottom w:val="0"/>
      <w:divBdr>
        <w:top w:val="none" w:sz="0" w:space="0" w:color="auto"/>
        <w:left w:val="none" w:sz="0" w:space="0" w:color="auto"/>
        <w:bottom w:val="none" w:sz="0" w:space="0" w:color="auto"/>
        <w:right w:val="none" w:sz="0" w:space="0" w:color="auto"/>
      </w:divBdr>
    </w:div>
    <w:div w:id="2105033311">
      <w:bodyDiv w:val="1"/>
      <w:marLeft w:val="0"/>
      <w:marRight w:val="0"/>
      <w:marTop w:val="0"/>
      <w:marBottom w:val="0"/>
      <w:divBdr>
        <w:top w:val="none" w:sz="0" w:space="0" w:color="auto"/>
        <w:left w:val="none" w:sz="0" w:space="0" w:color="auto"/>
        <w:bottom w:val="none" w:sz="0" w:space="0" w:color="auto"/>
        <w:right w:val="none" w:sz="0" w:space="0" w:color="auto"/>
      </w:divBdr>
    </w:div>
    <w:div w:id="2108500248">
      <w:bodyDiv w:val="1"/>
      <w:marLeft w:val="0"/>
      <w:marRight w:val="0"/>
      <w:marTop w:val="0"/>
      <w:marBottom w:val="0"/>
      <w:divBdr>
        <w:top w:val="none" w:sz="0" w:space="0" w:color="auto"/>
        <w:left w:val="none" w:sz="0" w:space="0" w:color="auto"/>
        <w:bottom w:val="none" w:sz="0" w:space="0" w:color="auto"/>
        <w:right w:val="none" w:sz="0" w:space="0" w:color="auto"/>
      </w:divBdr>
    </w:div>
    <w:div w:id="2115594315">
      <w:bodyDiv w:val="1"/>
      <w:marLeft w:val="0"/>
      <w:marRight w:val="0"/>
      <w:marTop w:val="0"/>
      <w:marBottom w:val="0"/>
      <w:divBdr>
        <w:top w:val="none" w:sz="0" w:space="0" w:color="auto"/>
        <w:left w:val="none" w:sz="0" w:space="0" w:color="auto"/>
        <w:bottom w:val="none" w:sz="0" w:space="0" w:color="auto"/>
        <w:right w:val="none" w:sz="0" w:space="0" w:color="auto"/>
      </w:divBdr>
    </w:div>
    <w:div w:id="214507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edrius.sakalinskas@vmu.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3BBB4-598D-4DB7-949C-A3FC1A076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7145</Words>
  <Characters>4074</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Grebenkovas | VMU</dc:creator>
  <cp:keywords/>
  <dc:description/>
  <cp:lastModifiedBy>Gražina Aleknaitė-Umbrasienė | VMU</cp:lastModifiedBy>
  <cp:revision>3</cp:revision>
  <dcterms:created xsi:type="dcterms:W3CDTF">2026-06-08T05:45:00Z</dcterms:created>
  <dcterms:modified xsi:type="dcterms:W3CDTF">2026-06-08T07:11:00Z</dcterms:modified>
</cp:coreProperties>
</file>